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0A0E" w14:textId="45F4F2DC" w:rsidR="008F5D15" w:rsidRDefault="00525A6D">
      <w:r>
        <w:t>I have carefully considered the petition of Alvin Beckley-Thomas dated 22</w:t>
      </w:r>
      <w:r w:rsidRPr="00525A6D">
        <w:rPr>
          <w:vertAlign w:val="superscript"/>
        </w:rPr>
        <w:t>nd</w:t>
      </w:r>
      <w:r>
        <w:t xml:space="preserve"> June 2016 praying for the dissolution of the marriage of 26</w:t>
      </w:r>
      <w:r w:rsidRPr="00525A6D">
        <w:rPr>
          <w:vertAlign w:val="superscript"/>
        </w:rPr>
        <w:t>th</w:t>
      </w:r>
      <w:r>
        <w:t xml:space="preserve"> April 2003 between him and the respondent (his wife) Linda Beckley-Thomas (Nee Johnson) and the answer on cross-petition filed by the said respondent wherein dated the 18</w:t>
      </w:r>
      <w:r w:rsidRPr="00525A6D">
        <w:rPr>
          <w:vertAlign w:val="superscript"/>
        </w:rPr>
        <w:t>th</w:t>
      </w:r>
      <w:r>
        <w:t xml:space="preserve"> of July 2016. </w:t>
      </w:r>
    </w:p>
    <w:p w14:paraId="43CE3CDF" w14:textId="4818A8E2" w:rsidR="00525A6D" w:rsidRDefault="00525A6D">
      <w:r>
        <w:t>I have also closely examined the reply and the answer to the cross-petition of the said petitioner dated the 27</w:t>
      </w:r>
      <w:r w:rsidRPr="00525A6D">
        <w:rPr>
          <w:vertAlign w:val="superscript"/>
        </w:rPr>
        <w:t>th</w:t>
      </w:r>
      <w:r>
        <w:t xml:space="preserve"> day of October 2016.</w:t>
      </w:r>
    </w:p>
    <w:p w14:paraId="7513B1B4" w14:textId="5692A486" w:rsidR="00525A6D" w:rsidRDefault="00525A6D">
      <w:r>
        <w:t>Furthermore, I have taken note on the evidence in chief and the cross-examination of the petitioner herein on the 4</w:t>
      </w:r>
      <w:r w:rsidRPr="00525A6D">
        <w:rPr>
          <w:vertAlign w:val="superscript"/>
        </w:rPr>
        <w:t>th</w:t>
      </w:r>
      <w:r>
        <w:t xml:space="preserve"> of October 2018. Also, I have considered the examination</w:t>
      </w:r>
      <w:r w:rsidR="000F712C">
        <w:t>-</w:t>
      </w:r>
      <w:r>
        <w:t>in</w:t>
      </w:r>
      <w:r w:rsidR="000F712C">
        <w:t>-</w:t>
      </w:r>
      <w:r>
        <w:t xml:space="preserve">chief </w:t>
      </w:r>
      <w:r w:rsidR="000F712C">
        <w:t>of a said respondent, Linda Sharon R. Beckley-Thomas.</w:t>
      </w:r>
    </w:p>
    <w:p w14:paraId="7C3E351D" w14:textId="77777777" w:rsidR="000F712C" w:rsidRDefault="000F712C">
      <w:r>
        <w:t>I note that the petition never took the opportunity even to him to cross examine the said respondent since he was absent and not seen on three adjoined date</w:t>
      </w:r>
    </w:p>
    <w:p w14:paraId="1B908A64" w14:textId="52BE8D62" w:rsidR="000F712C" w:rsidRDefault="000F712C">
      <w:r>
        <w:t>In view of all the evidence presented to this court, it is the opinion of the court that the respondent has suffered and treated with cruelty. I therefore make the following orders</w:t>
      </w:r>
    </w:p>
    <w:p w14:paraId="7342C73C" w14:textId="30A430C3" w:rsidR="000F712C" w:rsidRDefault="000F712C" w:rsidP="000F712C">
      <w:pPr>
        <w:pStyle w:val="ListParagraph"/>
        <w:numPr>
          <w:ilvl w:val="0"/>
          <w:numId w:val="1"/>
        </w:numPr>
      </w:pPr>
      <w:r>
        <w:t xml:space="preserve">That the petition filed by the petitioner herein, </w:t>
      </w:r>
      <w:r w:rsidR="006708B7">
        <w:t>Mr.</w:t>
      </w:r>
      <w:r>
        <w:t xml:space="preserve"> Alvin Beckley-Thomas is dismissed</w:t>
      </w:r>
    </w:p>
    <w:p w14:paraId="477FA92C" w14:textId="7BF2AE7E" w:rsidR="006708B7" w:rsidRDefault="000F712C" w:rsidP="000F712C">
      <w:pPr>
        <w:pStyle w:val="ListParagraph"/>
        <w:numPr>
          <w:ilvl w:val="0"/>
          <w:numId w:val="1"/>
        </w:numPr>
      </w:pPr>
      <w:r>
        <w:t xml:space="preserve">That the said marriage between Alvin Beckley-Thomas of No.5 Albert St. off Circular Rd, Freetown in the Western are of Sierra Leone and Linda Beckley-Thomas </w:t>
      </w:r>
      <w:r w:rsidR="006708B7">
        <w:t xml:space="preserve">Nee Johnson of No. 7 </w:t>
      </w:r>
      <w:proofErr w:type="spellStart"/>
      <w:r w:rsidR="006708B7">
        <w:t>Fitzgimus</w:t>
      </w:r>
      <w:proofErr w:type="spellEnd"/>
      <w:r w:rsidR="006708B7">
        <w:t xml:space="preserve"> St. Regent Freetown aforesaid is here by dissolved.</w:t>
      </w:r>
    </w:p>
    <w:p w14:paraId="7B78A401" w14:textId="4C109FF8" w:rsidR="000F712C" w:rsidRDefault="006708B7" w:rsidP="000F712C">
      <w:pPr>
        <w:pStyle w:val="ListParagraph"/>
        <w:numPr>
          <w:ilvl w:val="0"/>
          <w:numId w:val="1"/>
        </w:numPr>
      </w:pPr>
      <w:r>
        <w:t>The child of the marriage is over 18years old now and is therefore at liberty to live with either parent as she wishes.</w:t>
      </w:r>
    </w:p>
    <w:p w14:paraId="3786ED69" w14:textId="68EBA235" w:rsidR="006708B7" w:rsidRDefault="006708B7" w:rsidP="000F712C">
      <w:pPr>
        <w:pStyle w:val="ListParagraph"/>
        <w:numPr>
          <w:ilvl w:val="0"/>
          <w:numId w:val="1"/>
        </w:numPr>
      </w:pPr>
      <w:r>
        <w:t>The petitioner and the respondent are to share in the upkeep and the university fees of their daughter.</w:t>
      </w:r>
    </w:p>
    <w:p w14:paraId="32BACB75" w14:textId="7758E816" w:rsidR="006708B7" w:rsidRDefault="006708B7" w:rsidP="000F712C">
      <w:pPr>
        <w:pStyle w:val="ListParagraph"/>
        <w:numPr>
          <w:ilvl w:val="0"/>
          <w:numId w:val="1"/>
        </w:numPr>
      </w:pPr>
      <w:r>
        <w:t>The petitioner is to pay cost.</w:t>
      </w:r>
    </w:p>
    <w:sectPr w:rsidR="00670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F3972"/>
    <w:multiLevelType w:val="hybridMultilevel"/>
    <w:tmpl w:val="25E2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6D"/>
    <w:rsid w:val="000F712C"/>
    <w:rsid w:val="00525A6D"/>
    <w:rsid w:val="006708B7"/>
    <w:rsid w:val="008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9B53"/>
  <w15:chartTrackingRefBased/>
  <w15:docId w15:val="{2FAE8BB2-3E91-4521-9423-A6A99D3A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2021-01-19T11:00:00Z</dcterms:created>
  <dcterms:modified xsi:type="dcterms:W3CDTF">2021-01-19T11:28:00Z</dcterms:modified>
</cp:coreProperties>
</file>