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24AB" w14:textId="77777777" w:rsidR="00784B32" w:rsidRDefault="00945165">
      <w:pPr>
        <w:spacing w:before="67"/>
        <w:ind w:left="1445" w:right="1480"/>
        <w:jc w:val="center"/>
        <w:rPr>
          <w:rFonts w:ascii="Times New Roman"/>
          <w:sz w:val="33"/>
        </w:rPr>
      </w:pPr>
      <w:r>
        <w:rPr>
          <w:rFonts w:ascii="Times New Roman"/>
          <w:color w:val="2F3338"/>
          <w:sz w:val="33"/>
        </w:rPr>
        <w:t xml:space="preserve">I </w:t>
      </w:r>
      <w:r>
        <w:rPr>
          <w:rFonts w:ascii="Times New Roman"/>
          <w:color w:val="54575D"/>
          <w:sz w:val="33"/>
        </w:rPr>
        <w:t xml:space="preserve">n The </w:t>
      </w:r>
      <w:r>
        <w:rPr>
          <w:rFonts w:ascii="Times New Roman"/>
          <w:color w:val="44484D"/>
          <w:sz w:val="33"/>
        </w:rPr>
        <w:t>H</w:t>
      </w:r>
      <w:r>
        <w:rPr>
          <w:rFonts w:ascii="Times New Roman"/>
          <w:color w:val="64696E"/>
          <w:sz w:val="33"/>
        </w:rPr>
        <w:t>ig</w:t>
      </w:r>
      <w:r>
        <w:rPr>
          <w:rFonts w:ascii="Times New Roman"/>
          <w:color w:val="44484D"/>
          <w:sz w:val="33"/>
        </w:rPr>
        <w:t xml:space="preserve">h Court </w:t>
      </w:r>
      <w:r>
        <w:rPr>
          <w:rFonts w:ascii="Times New Roman"/>
          <w:color w:val="64696E"/>
          <w:sz w:val="33"/>
        </w:rPr>
        <w:t xml:space="preserve">of Sierra </w:t>
      </w:r>
      <w:r>
        <w:rPr>
          <w:rFonts w:ascii="Times New Roman"/>
          <w:color w:val="75797E"/>
          <w:sz w:val="33"/>
        </w:rPr>
        <w:t>Le</w:t>
      </w:r>
      <w:r>
        <w:rPr>
          <w:rFonts w:ascii="Times New Roman"/>
          <w:color w:val="54575D"/>
          <w:sz w:val="33"/>
        </w:rPr>
        <w:t>one</w:t>
      </w:r>
    </w:p>
    <w:p w14:paraId="14728B7E" w14:textId="77777777" w:rsidR="00784B32" w:rsidRDefault="00784B32">
      <w:pPr>
        <w:pStyle w:val="BodyText"/>
        <w:spacing w:before="2"/>
        <w:rPr>
          <w:rFonts w:ascii="Times New Roman"/>
          <w:sz w:val="37"/>
        </w:rPr>
      </w:pPr>
    </w:p>
    <w:p w14:paraId="095E0C4F" w14:textId="77777777" w:rsidR="00784B32" w:rsidRDefault="00945165">
      <w:pPr>
        <w:ind w:left="1445" w:right="1464"/>
        <w:jc w:val="center"/>
        <w:rPr>
          <w:rFonts w:ascii="Times New Roman"/>
          <w:sz w:val="28"/>
        </w:rPr>
      </w:pPr>
      <w:r>
        <w:pict w14:anchorId="050C0F88">
          <v:shape id="_x0000_s1028" style="position:absolute;left:0;text-align:left;margin-left:165.65pt;margin-top:20.75pt;width:106.45pt;height:.1pt;z-index:-251658240;mso-wrap-distance-left:0;mso-wrap-distance-right:0;mso-position-horizontal-relative:page" coordorigin="3313,415" coordsize="2129,0" path="m3313,415r2128,e" filled="f" strokeweight=".16972mm">
            <v:path arrowok="t"/>
            <w10:wrap type="topAndBottom" anchorx="page"/>
          </v:shape>
        </w:pict>
      </w:r>
      <w:r>
        <w:pict w14:anchorId="3ABC7560">
          <v:shape id="_x0000_s1027" style="position:absolute;left:0;text-align:left;margin-left:278.35pt;margin-top:20.75pt;width:227.8pt;height:.1pt;z-index:-251657216;mso-wrap-distance-left:0;mso-wrap-distance-right:0;mso-position-horizontal-relative:page" coordorigin="5567,415" coordsize="4556,0" path="m5567,415r4555,e" filled="f" strokeweight=".16972mm">
            <v:path arrowok="t"/>
            <w10:wrap type="topAndBottom" anchorx="page"/>
          </v:shape>
        </w:pict>
      </w:r>
      <w:r>
        <w:pict w14:anchorId="6AEFBAB7">
          <v:shape id="_x0000_s1026" style="position:absolute;left:0;text-align:left;margin-left:86.7pt;margin-top:21.25pt;width:42.4pt;height:.1pt;z-index:-251656192;mso-wrap-distance-left:0;mso-wrap-distance-right:0;mso-position-horizontal-relative:page" coordorigin="1734,425" coordsize="848,0" path="m1734,425r847,e" filled="f" strokeweight=".16972mm">
            <v:path arrowok="t"/>
            <w10:wrap type="topAndBottom" anchorx="page"/>
          </v:shape>
        </w:pict>
      </w:r>
      <w:r>
        <w:rPr>
          <w:rFonts w:ascii="Times New Roman"/>
          <w:color w:val="44484D"/>
          <w:w w:val="115"/>
          <w:sz w:val="28"/>
        </w:rPr>
        <w:t xml:space="preserve">T h </w:t>
      </w:r>
      <w:r>
        <w:rPr>
          <w:rFonts w:ascii="Times New Roman"/>
          <w:color w:val="75797E"/>
          <w:w w:val="115"/>
          <w:sz w:val="28"/>
        </w:rPr>
        <w:t xml:space="preserve">e State </w:t>
      </w:r>
      <w:r>
        <w:rPr>
          <w:rFonts w:ascii="Times New Roman"/>
          <w:color w:val="64696E"/>
          <w:w w:val="115"/>
          <w:sz w:val="28"/>
        </w:rPr>
        <w:t>vs</w:t>
      </w:r>
      <w:r>
        <w:rPr>
          <w:rFonts w:ascii="Times New Roman"/>
          <w:color w:val="2F3338"/>
          <w:w w:val="115"/>
          <w:sz w:val="28"/>
        </w:rPr>
        <w:t xml:space="preserve">. </w:t>
      </w:r>
      <w:r>
        <w:rPr>
          <w:rFonts w:ascii="Times New Roman"/>
          <w:color w:val="54575D"/>
          <w:w w:val="115"/>
          <w:sz w:val="28"/>
        </w:rPr>
        <w:t xml:space="preserve">Abdul </w:t>
      </w:r>
      <w:r>
        <w:rPr>
          <w:rFonts w:ascii="Times New Roman"/>
          <w:color w:val="64696E"/>
          <w:w w:val="115"/>
          <w:sz w:val="28"/>
        </w:rPr>
        <w:t>Barrie</w:t>
      </w:r>
    </w:p>
    <w:p w14:paraId="780AFAA1" w14:textId="77777777" w:rsidR="00784B32" w:rsidRDefault="00784B32">
      <w:pPr>
        <w:pStyle w:val="BodyText"/>
        <w:rPr>
          <w:rFonts w:ascii="Times New Roman"/>
          <w:sz w:val="30"/>
        </w:rPr>
      </w:pPr>
    </w:p>
    <w:p w14:paraId="583DDAB6" w14:textId="77777777" w:rsidR="00784B32" w:rsidRDefault="00784B32">
      <w:pPr>
        <w:pStyle w:val="BodyText"/>
        <w:spacing w:before="8"/>
        <w:rPr>
          <w:rFonts w:ascii="Times New Roman"/>
          <w:sz w:val="38"/>
        </w:rPr>
      </w:pPr>
    </w:p>
    <w:p w14:paraId="57FC6B6E" w14:textId="77777777" w:rsidR="00784B32" w:rsidRDefault="00945165">
      <w:pPr>
        <w:ind w:left="152"/>
        <w:rPr>
          <w:rFonts w:ascii="Times New Roman"/>
          <w:i/>
          <w:sz w:val="23"/>
        </w:rPr>
      </w:pPr>
      <w:proofErr w:type="spellStart"/>
      <w:r>
        <w:rPr>
          <w:color w:val="44484D"/>
          <w:w w:val="105"/>
          <w:sz w:val="21"/>
        </w:rPr>
        <w:t>Sarrifou</w:t>
      </w:r>
      <w:proofErr w:type="spellEnd"/>
      <w:r>
        <w:rPr>
          <w:color w:val="44484D"/>
          <w:w w:val="105"/>
          <w:sz w:val="21"/>
        </w:rPr>
        <w:t xml:space="preserve"> </w:t>
      </w:r>
      <w:proofErr w:type="spellStart"/>
      <w:r>
        <w:rPr>
          <w:color w:val="2F3338"/>
          <w:w w:val="105"/>
          <w:sz w:val="21"/>
        </w:rPr>
        <w:t>Harl</w:t>
      </w:r>
      <w:r>
        <w:rPr>
          <w:color w:val="54575D"/>
          <w:w w:val="105"/>
          <w:sz w:val="21"/>
        </w:rPr>
        <w:t>ston</w:t>
      </w:r>
      <w:proofErr w:type="spellEnd"/>
      <w:r>
        <w:rPr>
          <w:color w:val="54575D"/>
          <w:w w:val="105"/>
          <w:sz w:val="21"/>
        </w:rPr>
        <w:t xml:space="preserve"> / </w:t>
      </w:r>
      <w:r>
        <w:rPr>
          <w:color w:val="75797E"/>
          <w:w w:val="105"/>
          <w:sz w:val="21"/>
        </w:rPr>
        <w:t xml:space="preserve">or </w:t>
      </w:r>
      <w:r>
        <w:rPr>
          <w:rFonts w:ascii="Times New Roman"/>
          <w:i/>
          <w:color w:val="75797E"/>
          <w:w w:val="105"/>
          <w:sz w:val="23"/>
        </w:rPr>
        <w:t xml:space="preserve">the </w:t>
      </w:r>
      <w:r>
        <w:rPr>
          <w:rFonts w:ascii="Times New Roman"/>
          <w:i/>
          <w:color w:val="64696E"/>
          <w:w w:val="105"/>
          <w:sz w:val="23"/>
        </w:rPr>
        <w:t>State</w:t>
      </w:r>
    </w:p>
    <w:p w14:paraId="09B249B5" w14:textId="5BB1480F" w:rsidR="00784B32" w:rsidRDefault="00945165">
      <w:pPr>
        <w:spacing w:before="82"/>
        <w:ind w:left="151"/>
        <w:rPr>
          <w:rFonts w:ascii="Times New Roman"/>
          <w:i/>
          <w:sz w:val="23"/>
        </w:rPr>
      </w:pPr>
      <w:r>
        <w:rPr>
          <w:color w:val="2F3338"/>
          <w:sz w:val="21"/>
        </w:rPr>
        <w:t xml:space="preserve">I </w:t>
      </w:r>
      <w:r>
        <w:rPr>
          <w:color w:val="54575D"/>
          <w:sz w:val="21"/>
        </w:rPr>
        <w:t xml:space="preserve">S </w:t>
      </w:r>
      <w:proofErr w:type="spellStart"/>
      <w:r>
        <w:rPr>
          <w:color w:val="54575D"/>
          <w:sz w:val="21"/>
        </w:rPr>
        <w:t>Yi</w:t>
      </w:r>
      <w:r>
        <w:rPr>
          <w:color w:val="2F3338"/>
          <w:sz w:val="21"/>
        </w:rPr>
        <w:t>ll</w:t>
      </w:r>
      <w:r>
        <w:rPr>
          <w:color w:val="54575D"/>
          <w:sz w:val="21"/>
        </w:rPr>
        <w:t>ah</w:t>
      </w:r>
      <w:proofErr w:type="spellEnd"/>
      <w:r>
        <w:rPr>
          <w:color w:val="54575D"/>
          <w:sz w:val="21"/>
        </w:rPr>
        <w:t xml:space="preserve"> </w:t>
      </w:r>
      <w:r>
        <w:rPr>
          <w:color w:val="44484D"/>
          <w:sz w:val="21"/>
        </w:rPr>
        <w:t>w</w:t>
      </w:r>
      <w:r>
        <w:rPr>
          <w:color w:val="64696E"/>
          <w:sz w:val="21"/>
        </w:rPr>
        <w:t>it</w:t>
      </w:r>
      <w:r>
        <w:rPr>
          <w:color w:val="44484D"/>
          <w:sz w:val="21"/>
        </w:rPr>
        <w:t xml:space="preserve">h him A </w:t>
      </w:r>
      <w:proofErr w:type="spellStart"/>
      <w:r>
        <w:rPr>
          <w:color w:val="44484D"/>
          <w:sz w:val="21"/>
        </w:rPr>
        <w:t>Sillah</w:t>
      </w:r>
      <w:proofErr w:type="spellEnd"/>
      <w:r>
        <w:rPr>
          <w:color w:val="44484D"/>
          <w:sz w:val="21"/>
        </w:rPr>
        <w:t xml:space="preserve"> and </w:t>
      </w:r>
      <w:r>
        <w:rPr>
          <w:color w:val="2F3338"/>
          <w:sz w:val="21"/>
        </w:rPr>
        <w:t xml:space="preserve">A Sherriff </w:t>
      </w:r>
      <w:r>
        <w:rPr>
          <w:rFonts w:ascii="Times New Roman"/>
          <w:i/>
          <w:color w:val="64696E"/>
          <w:sz w:val="23"/>
        </w:rPr>
        <w:t xml:space="preserve">for </w:t>
      </w:r>
      <w:r>
        <w:rPr>
          <w:rFonts w:ascii="Times New Roman"/>
          <w:i/>
          <w:color w:val="54575D"/>
          <w:sz w:val="23"/>
        </w:rPr>
        <w:t xml:space="preserve">the </w:t>
      </w:r>
      <w:r>
        <w:rPr>
          <w:rFonts w:ascii="Times New Roman"/>
          <w:i/>
          <w:color w:val="64696E"/>
          <w:sz w:val="23"/>
        </w:rPr>
        <w:t>Accused</w:t>
      </w:r>
    </w:p>
    <w:p w14:paraId="17C26A11" w14:textId="77777777" w:rsidR="00784B32" w:rsidRDefault="00784B32">
      <w:pPr>
        <w:pStyle w:val="BodyText"/>
        <w:spacing w:before="5"/>
        <w:rPr>
          <w:rFonts w:ascii="Times New Roman"/>
          <w:i/>
          <w:sz w:val="36"/>
        </w:rPr>
      </w:pPr>
    </w:p>
    <w:p w14:paraId="186BC254" w14:textId="3B264EED" w:rsidR="00784B32" w:rsidRDefault="00945165">
      <w:pPr>
        <w:ind w:left="154"/>
        <w:rPr>
          <w:rFonts w:ascii="Times New Roman"/>
          <w:i/>
          <w:sz w:val="23"/>
        </w:rPr>
      </w:pPr>
      <w:r>
        <w:rPr>
          <w:color w:val="44484D"/>
          <w:sz w:val="21"/>
        </w:rPr>
        <w:t>Reg</w:t>
      </w:r>
      <w:r>
        <w:rPr>
          <w:color w:val="64696E"/>
          <w:sz w:val="21"/>
        </w:rPr>
        <w:t>in</w:t>
      </w:r>
      <w:r>
        <w:rPr>
          <w:color w:val="44484D"/>
          <w:sz w:val="21"/>
        </w:rPr>
        <w:t xml:space="preserve">ald </w:t>
      </w:r>
      <w:r>
        <w:rPr>
          <w:b/>
          <w:color w:val="54575D"/>
          <w:sz w:val="19"/>
        </w:rPr>
        <w:t xml:space="preserve">Sydney </w:t>
      </w:r>
      <w:proofErr w:type="spellStart"/>
      <w:r>
        <w:rPr>
          <w:b/>
          <w:color w:val="2F3338"/>
          <w:sz w:val="19"/>
        </w:rPr>
        <w:t>F</w:t>
      </w:r>
      <w:r>
        <w:rPr>
          <w:b/>
          <w:color w:val="54575D"/>
          <w:sz w:val="19"/>
        </w:rPr>
        <w:t>ynn</w:t>
      </w:r>
      <w:proofErr w:type="spellEnd"/>
      <w:r>
        <w:rPr>
          <w:b/>
          <w:color w:val="54575D"/>
          <w:sz w:val="19"/>
        </w:rPr>
        <w:t xml:space="preserve"> </w:t>
      </w:r>
      <w:r>
        <w:rPr>
          <w:b/>
          <w:color w:val="44484D"/>
          <w:sz w:val="19"/>
        </w:rPr>
        <w:t xml:space="preserve">JA, </w:t>
      </w:r>
      <w:r>
        <w:rPr>
          <w:rFonts w:ascii="Times New Roman"/>
          <w:i/>
          <w:color w:val="75797E"/>
          <w:sz w:val="23"/>
        </w:rPr>
        <w:t>Presiding</w:t>
      </w:r>
    </w:p>
    <w:p w14:paraId="790AD42C" w14:textId="77777777" w:rsidR="00784B32" w:rsidRDefault="00945165">
      <w:pPr>
        <w:spacing w:before="110"/>
        <w:ind w:left="1445" w:right="1448"/>
        <w:jc w:val="center"/>
        <w:rPr>
          <w:b/>
          <w:sz w:val="26"/>
        </w:rPr>
      </w:pPr>
      <w:r>
        <w:rPr>
          <w:b/>
          <w:color w:val="1C2126"/>
          <w:w w:val="105"/>
          <w:sz w:val="26"/>
          <w:u w:val="thick" w:color="1C2126"/>
        </w:rPr>
        <w:t>Sentencing Judgment</w:t>
      </w:r>
    </w:p>
    <w:p w14:paraId="2F7A9D03" w14:textId="77777777" w:rsidR="00784B32" w:rsidRDefault="00784B32">
      <w:pPr>
        <w:pStyle w:val="BodyText"/>
        <w:spacing w:before="3"/>
        <w:rPr>
          <w:b/>
          <w:sz w:val="28"/>
        </w:rPr>
      </w:pPr>
    </w:p>
    <w:p w14:paraId="0DE64DD7" w14:textId="6ADB22A8" w:rsidR="00784B32" w:rsidRDefault="00945165">
      <w:pPr>
        <w:pStyle w:val="BodyText"/>
        <w:spacing w:before="1" w:line="336" w:lineRule="auto"/>
        <w:ind w:left="162" w:right="137" w:firstLine="3"/>
        <w:jc w:val="both"/>
      </w:pPr>
      <w:r>
        <w:rPr>
          <w:color w:val="54575D"/>
          <w:w w:val="105"/>
        </w:rPr>
        <w:t xml:space="preserve">The </w:t>
      </w:r>
      <w:r>
        <w:rPr>
          <w:color w:val="75797E"/>
          <w:w w:val="105"/>
        </w:rPr>
        <w:t xml:space="preserve">Accused Abdul </w:t>
      </w:r>
      <w:r>
        <w:rPr>
          <w:color w:val="64696E"/>
          <w:w w:val="105"/>
        </w:rPr>
        <w:t xml:space="preserve">Barrie has </w:t>
      </w:r>
      <w:r>
        <w:rPr>
          <w:color w:val="54575D"/>
          <w:w w:val="105"/>
        </w:rPr>
        <w:t>p</w:t>
      </w:r>
      <w:r>
        <w:rPr>
          <w:color w:val="75797E"/>
          <w:w w:val="105"/>
        </w:rPr>
        <w:t xml:space="preserve">leaded </w:t>
      </w:r>
      <w:r>
        <w:rPr>
          <w:color w:val="64696E"/>
          <w:w w:val="105"/>
        </w:rPr>
        <w:t xml:space="preserve">guilty </w:t>
      </w:r>
      <w:r>
        <w:rPr>
          <w:color w:val="54575D"/>
          <w:w w:val="105"/>
        </w:rPr>
        <w:t xml:space="preserve">to </w:t>
      </w:r>
      <w:r>
        <w:rPr>
          <w:color w:val="75797E"/>
          <w:spacing w:val="-5"/>
          <w:w w:val="105"/>
        </w:rPr>
        <w:t>coun</w:t>
      </w:r>
      <w:r>
        <w:rPr>
          <w:color w:val="54575D"/>
          <w:spacing w:val="-5"/>
          <w:w w:val="105"/>
        </w:rPr>
        <w:t xml:space="preserve">t </w:t>
      </w:r>
      <w:r>
        <w:rPr>
          <w:color w:val="75797E"/>
          <w:w w:val="105"/>
        </w:rPr>
        <w:t xml:space="preserve">5 </w:t>
      </w:r>
      <w:r>
        <w:rPr>
          <w:color w:val="64696E"/>
          <w:w w:val="105"/>
        </w:rPr>
        <w:t xml:space="preserve">on the </w:t>
      </w:r>
      <w:r>
        <w:rPr>
          <w:color w:val="898C8E"/>
          <w:spacing w:val="-3"/>
          <w:w w:val="105"/>
        </w:rPr>
        <w:t>indic</w:t>
      </w:r>
      <w:r>
        <w:rPr>
          <w:color w:val="64696E"/>
          <w:spacing w:val="-3"/>
          <w:w w:val="105"/>
        </w:rPr>
        <w:t>t</w:t>
      </w:r>
      <w:r>
        <w:rPr>
          <w:color w:val="64696E"/>
          <w:spacing w:val="2"/>
          <w:w w:val="105"/>
        </w:rPr>
        <w:t>ment</w:t>
      </w:r>
      <w:r>
        <w:rPr>
          <w:color w:val="898C8E"/>
          <w:spacing w:val="2"/>
          <w:w w:val="105"/>
        </w:rPr>
        <w:t xml:space="preserve">. </w:t>
      </w:r>
      <w:r>
        <w:rPr>
          <w:color w:val="75797E"/>
          <w:w w:val="105"/>
        </w:rPr>
        <w:t xml:space="preserve">In </w:t>
      </w:r>
      <w:r>
        <w:rPr>
          <w:color w:val="64696E"/>
          <w:w w:val="105"/>
        </w:rPr>
        <w:t xml:space="preserve">that </w:t>
      </w:r>
      <w:r>
        <w:rPr>
          <w:color w:val="75797E"/>
          <w:w w:val="105"/>
        </w:rPr>
        <w:t xml:space="preserve">count he is charged </w:t>
      </w:r>
      <w:r>
        <w:rPr>
          <w:color w:val="898C8E"/>
          <w:w w:val="105"/>
        </w:rPr>
        <w:t xml:space="preserve">with </w:t>
      </w:r>
      <w:r>
        <w:rPr>
          <w:color w:val="75797E"/>
          <w:w w:val="105"/>
        </w:rPr>
        <w:t xml:space="preserve">having </w:t>
      </w:r>
      <w:r>
        <w:rPr>
          <w:color w:val="64696E"/>
          <w:w w:val="105"/>
        </w:rPr>
        <w:t xml:space="preserve">failed to disclose to a public </w:t>
      </w:r>
      <w:r>
        <w:rPr>
          <w:color w:val="64696E"/>
          <w:spacing w:val="-4"/>
          <w:w w:val="105"/>
        </w:rPr>
        <w:t>body</w:t>
      </w:r>
      <w:r>
        <w:rPr>
          <w:color w:val="898C8E"/>
          <w:spacing w:val="-4"/>
          <w:w w:val="105"/>
        </w:rPr>
        <w:t xml:space="preserve">, </w:t>
      </w:r>
      <w:r>
        <w:rPr>
          <w:color w:val="75797E"/>
          <w:w w:val="105"/>
        </w:rPr>
        <w:t xml:space="preserve">in writing </w:t>
      </w:r>
      <w:r>
        <w:rPr>
          <w:color w:val="64696E"/>
          <w:w w:val="105"/>
        </w:rPr>
        <w:t xml:space="preserve">an interest </w:t>
      </w:r>
      <w:r>
        <w:rPr>
          <w:color w:val="75797E"/>
          <w:w w:val="105"/>
        </w:rPr>
        <w:t xml:space="preserve">he </w:t>
      </w:r>
      <w:proofErr w:type="gramStart"/>
      <w:r>
        <w:rPr>
          <w:color w:val="75797E"/>
          <w:w w:val="105"/>
        </w:rPr>
        <w:t>has  in</w:t>
      </w:r>
      <w:proofErr w:type="gramEnd"/>
      <w:r>
        <w:rPr>
          <w:color w:val="75797E"/>
          <w:w w:val="105"/>
        </w:rPr>
        <w:t xml:space="preserve">  a </w:t>
      </w:r>
      <w:r>
        <w:rPr>
          <w:color w:val="75797E"/>
          <w:spacing w:val="-5"/>
          <w:w w:val="105"/>
        </w:rPr>
        <w:t>company</w:t>
      </w:r>
      <w:r>
        <w:rPr>
          <w:color w:val="9EA1A3"/>
          <w:spacing w:val="-5"/>
          <w:w w:val="105"/>
        </w:rPr>
        <w:t xml:space="preserve">, </w:t>
      </w:r>
      <w:r>
        <w:rPr>
          <w:color w:val="898C8E"/>
          <w:w w:val="105"/>
        </w:rPr>
        <w:t xml:space="preserve">contrary </w:t>
      </w:r>
      <w:r>
        <w:rPr>
          <w:color w:val="64696E"/>
          <w:w w:val="105"/>
        </w:rPr>
        <w:t xml:space="preserve">to </w:t>
      </w:r>
      <w:r>
        <w:rPr>
          <w:color w:val="75797E"/>
          <w:w w:val="105"/>
        </w:rPr>
        <w:t xml:space="preserve">Section </w:t>
      </w:r>
      <w:r>
        <w:rPr>
          <w:color w:val="64696E"/>
          <w:w w:val="105"/>
        </w:rPr>
        <w:t>45</w:t>
      </w:r>
      <w:r>
        <w:rPr>
          <w:color w:val="898C8E"/>
          <w:w w:val="105"/>
        </w:rPr>
        <w:t xml:space="preserve">(3) </w:t>
      </w:r>
      <w:r>
        <w:rPr>
          <w:color w:val="75797E"/>
          <w:w w:val="105"/>
        </w:rPr>
        <w:t xml:space="preserve">of </w:t>
      </w:r>
      <w:r>
        <w:rPr>
          <w:color w:val="64696E"/>
          <w:w w:val="105"/>
        </w:rPr>
        <w:t xml:space="preserve">the </w:t>
      </w:r>
      <w:r>
        <w:rPr>
          <w:color w:val="75797E"/>
          <w:w w:val="105"/>
        </w:rPr>
        <w:t>Anti-Corruption Act 2008. Whi</w:t>
      </w:r>
      <w:r>
        <w:rPr>
          <w:color w:val="75797E"/>
          <w:w w:val="105"/>
        </w:rPr>
        <w:t xml:space="preserve">lst this Offence may appear </w:t>
      </w:r>
      <w:r>
        <w:rPr>
          <w:color w:val="898C8E"/>
          <w:w w:val="105"/>
        </w:rPr>
        <w:t xml:space="preserve">quite innocuous </w:t>
      </w:r>
      <w:r>
        <w:rPr>
          <w:color w:val="75797E"/>
          <w:w w:val="105"/>
        </w:rPr>
        <w:t xml:space="preserve">it is truly one of the principal gate keepers for integrity in Public </w:t>
      </w:r>
      <w:proofErr w:type="gramStart"/>
      <w:r>
        <w:rPr>
          <w:color w:val="75797E"/>
          <w:w w:val="105"/>
        </w:rPr>
        <w:t xml:space="preserve">life </w:t>
      </w:r>
      <w:r>
        <w:rPr>
          <w:color w:val="9EA1A3"/>
          <w:w w:val="105"/>
        </w:rPr>
        <w:t>.</w:t>
      </w:r>
      <w:proofErr w:type="gramEnd"/>
      <w:r>
        <w:rPr>
          <w:color w:val="9EA1A3"/>
          <w:w w:val="105"/>
        </w:rPr>
        <w:t xml:space="preserve"> </w:t>
      </w:r>
      <w:r>
        <w:rPr>
          <w:color w:val="75797E"/>
          <w:w w:val="105"/>
        </w:rPr>
        <w:t xml:space="preserve">It ensures that a person in a </w:t>
      </w:r>
      <w:r>
        <w:rPr>
          <w:color w:val="64696E"/>
          <w:w w:val="105"/>
        </w:rPr>
        <w:t>po</w:t>
      </w:r>
      <w:r>
        <w:rPr>
          <w:color w:val="898C8E"/>
          <w:w w:val="105"/>
        </w:rPr>
        <w:t>si</w:t>
      </w:r>
      <w:r>
        <w:rPr>
          <w:color w:val="64696E"/>
          <w:w w:val="105"/>
        </w:rPr>
        <w:t xml:space="preserve">tion </w:t>
      </w:r>
      <w:r>
        <w:rPr>
          <w:color w:val="75797E"/>
          <w:w w:val="105"/>
        </w:rPr>
        <w:t xml:space="preserve">of </w:t>
      </w:r>
      <w:r>
        <w:rPr>
          <w:color w:val="54575D"/>
          <w:w w:val="105"/>
        </w:rPr>
        <w:t xml:space="preserve">t </w:t>
      </w:r>
      <w:r>
        <w:rPr>
          <w:color w:val="75797E"/>
          <w:w w:val="105"/>
        </w:rPr>
        <w:t xml:space="preserve">rust who </w:t>
      </w:r>
      <w:r>
        <w:rPr>
          <w:color w:val="64696E"/>
          <w:w w:val="105"/>
        </w:rPr>
        <w:t xml:space="preserve">acts </w:t>
      </w:r>
      <w:r>
        <w:rPr>
          <w:color w:val="75797E"/>
          <w:w w:val="105"/>
        </w:rPr>
        <w:t xml:space="preserve">for and </w:t>
      </w:r>
      <w:r>
        <w:rPr>
          <w:color w:val="898C8E"/>
          <w:w w:val="105"/>
        </w:rPr>
        <w:t xml:space="preserve">on </w:t>
      </w:r>
      <w:r>
        <w:rPr>
          <w:color w:val="75797E"/>
          <w:w w:val="105"/>
        </w:rPr>
        <w:t xml:space="preserve">behalf of government must disclose any </w:t>
      </w:r>
      <w:r>
        <w:rPr>
          <w:color w:val="898C8E"/>
          <w:w w:val="105"/>
        </w:rPr>
        <w:t xml:space="preserve">interest </w:t>
      </w:r>
      <w:r>
        <w:rPr>
          <w:color w:val="75797E"/>
          <w:w w:val="105"/>
        </w:rPr>
        <w:t xml:space="preserve">in a company with </w:t>
      </w:r>
      <w:r>
        <w:rPr>
          <w:color w:val="75797E"/>
          <w:spacing w:val="-8"/>
          <w:w w:val="105"/>
        </w:rPr>
        <w:t>w</w:t>
      </w:r>
      <w:r>
        <w:rPr>
          <w:color w:val="54575D"/>
          <w:spacing w:val="-8"/>
          <w:w w:val="105"/>
        </w:rPr>
        <w:t>h</w:t>
      </w:r>
      <w:r>
        <w:rPr>
          <w:color w:val="75797E"/>
          <w:spacing w:val="-8"/>
          <w:w w:val="105"/>
        </w:rPr>
        <w:t xml:space="preserve">om </w:t>
      </w:r>
      <w:r>
        <w:rPr>
          <w:color w:val="64696E"/>
          <w:w w:val="105"/>
        </w:rPr>
        <w:t xml:space="preserve">he </w:t>
      </w:r>
      <w:r>
        <w:rPr>
          <w:color w:val="54575D"/>
          <w:spacing w:val="-3"/>
          <w:w w:val="105"/>
        </w:rPr>
        <w:t>t</w:t>
      </w:r>
      <w:r>
        <w:rPr>
          <w:color w:val="75797E"/>
          <w:spacing w:val="-3"/>
          <w:w w:val="105"/>
        </w:rPr>
        <w:t>ransact</w:t>
      </w:r>
      <w:r>
        <w:rPr>
          <w:color w:val="75797E"/>
          <w:w w:val="105"/>
        </w:rPr>
        <w:t xml:space="preserve">s </w:t>
      </w:r>
      <w:proofErr w:type="gramStart"/>
      <w:r>
        <w:rPr>
          <w:color w:val="75797E"/>
          <w:w w:val="105"/>
        </w:rPr>
        <w:t>business  as</w:t>
      </w:r>
      <w:proofErr w:type="gramEnd"/>
      <w:r>
        <w:rPr>
          <w:color w:val="75797E"/>
          <w:w w:val="105"/>
        </w:rPr>
        <w:t xml:space="preserve"> </w:t>
      </w:r>
      <w:r>
        <w:rPr>
          <w:color w:val="64696E"/>
          <w:w w:val="105"/>
        </w:rPr>
        <w:t xml:space="preserve">a </w:t>
      </w:r>
      <w:r>
        <w:rPr>
          <w:color w:val="75797E"/>
          <w:w w:val="105"/>
        </w:rPr>
        <w:t xml:space="preserve">government  official. </w:t>
      </w:r>
      <w:proofErr w:type="gramStart"/>
      <w:r>
        <w:rPr>
          <w:color w:val="75797E"/>
          <w:w w:val="105"/>
        </w:rPr>
        <w:t xml:space="preserve">Of </w:t>
      </w:r>
      <w:r>
        <w:rPr>
          <w:color w:val="898C8E"/>
          <w:w w:val="105"/>
        </w:rPr>
        <w:t>cou</w:t>
      </w:r>
      <w:r>
        <w:rPr>
          <w:color w:val="64696E"/>
          <w:w w:val="105"/>
        </w:rPr>
        <w:t>r</w:t>
      </w:r>
      <w:r>
        <w:rPr>
          <w:color w:val="898C8E"/>
          <w:w w:val="105"/>
        </w:rPr>
        <w:t>se</w:t>
      </w:r>
      <w:proofErr w:type="gramEnd"/>
      <w:r>
        <w:rPr>
          <w:color w:val="898C8E"/>
          <w:w w:val="105"/>
        </w:rPr>
        <w:t xml:space="preserve"> </w:t>
      </w:r>
      <w:r>
        <w:rPr>
          <w:color w:val="75797E"/>
          <w:w w:val="105"/>
        </w:rPr>
        <w:t xml:space="preserve">whilst having </w:t>
      </w:r>
      <w:r>
        <w:rPr>
          <w:color w:val="64696E"/>
          <w:w w:val="105"/>
        </w:rPr>
        <w:t xml:space="preserve">business dealings on behalf of </w:t>
      </w:r>
      <w:r>
        <w:rPr>
          <w:color w:val="75797E"/>
          <w:w w:val="105"/>
        </w:rPr>
        <w:t xml:space="preserve">government with </w:t>
      </w:r>
      <w:r>
        <w:rPr>
          <w:color w:val="64696E"/>
          <w:w w:val="105"/>
        </w:rPr>
        <w:t xml:space="preserve">a </w:t>
      </w:r>
      <w:r>
        <w:rPr>
          <w:color w:val="75797E"/>
          <w:w w:val="105"/>
        </w:rPr>
        <w:t xml:space="preserve">company he </w:t>
      </w:r>
      <w:r>
        <w:rPr>
          <w:color w:val="64696E"/>
          <w:w w:val="105"/>
        </w:rPr>
        <w:t>ha</w:t>
      </w:r>
      <w:r>
        <w:rPr>
          <w:color w:val="898C8E"/>
          <w:w w:val="105"/>
        </w:rPr>
        <w:t xml:space="preserve">s </w:t>
      </w:r>
      <w:r>
        <w:rPr>
          <w:color w:val="75797E"/>
          <w:w w:val="105"/>
        </w:rPr>
        <w:t xml:space="preserve">an </w:t>
      </w:r>
      <w:r>
        <w:rPr>
          <w:color w:val="898C8E"/>
          <w:w w:val="105"/>
        </w:rPr>
        <w:t>interest</w:t>
      </w:r>
      <w:r>
        <w:rPr>
          <w:color w:val="898C8E"/>
          <w:spacing w:val="-2"/>
          <w:w w:val="105"/>
        </w:rPr>
        <w:t xml:space="preserve"> </w:t>
      </w:r>
      <w:r>
        <w:rPr>
          <w:color w:val="9EA1A3"/>
          <w:w w:val="105"/>
        </w:rPr>
        <w:t>in,</w:t>
      </w:r>
      <w:r>
        <w:rPr>
          <w:color w:val="9EA1A3"/>
          <w:spacing w:val="-5"/>
          <w:w w:val="105"/>
        </w:rPr>
        <w:t xml:space="preserve"> </w:t>
      </w:r>
      <w:r>
        <w:rPr>
          <w:color w:val="75797E"/>
          <w:w w:val="105"/>
        </w:rPr>
        <w:t>a</w:t>
      </w:r>
      <w:r>
        <w:rPr>
          <w:color w:val="75797E"/>
          <w:spacing w:val="-19"/>
          <w:w w:val="105"/>
        </w:rPr>
        <w:t xml:space="preserve"> </w:t>
      </w:r>
      <w:r>
        <w:rPr>
          <w:color w:val="898C8E"/>
          <w:w w:val="105"/>
        </w:rPr>
        <w:t>govern</w:t>
      </w:r>
      <w:r>
        <w:rPr>
          <w:color w:val="64696E"/>
          <w:spacing w:val="3"/>
          <w:w w:val="105"/>
        </w:rPr>
        <w:t>ment</w:t>
      </w:r>
      <w:r>
        <w:rPr>
          <w:color w:val="64696E"/>
          <w:spacing w:val="21"/>
          <w:w w:val="105"/>
        </w:rPr>
        <w:t xml:space="preserve"> </w:t>
      </w:r>
      <w:r>
        <w:rPr>
          <w:color w:val="75797E"/>
          <w:w w:val="105"/>
        </w:rPr>
        <w:t>official</w:t>
      </w:r>
      <w:r>
        <w:rPr>
          <w:color w:val="75797E"/>
          <w:spacing w:val="-6"/>
          <w:w w:val="105"/>
        </w:rPr>
        <w:t xml:space="preserve"> </w:t>
      </w:r>
      <w:r>
        <w:rPr>
          <w:color w:val="75797E"/>
          <w:w w:val="105"/>
        </w:rPr>
        <w:t>is</w:t>
      </w:r>
      <w:r>
        <w:rPr>
          <w:color w:val="75797E"/>
          <w:spacing w:val="-16"/>
          <w:w w:val="105"/>
        </w:rPr>
        <w:t xml:space="preserve"> </w:t>
      </w:r>
      <w:r>
        <w:rPr>
          <w:color w:val="75797E"/>
          <w:w w:val="105"/>
        </w:rPr>
        <w:t>now</w:t>
      </w:r>
      <w:r>
        <w:rPr>
          <w:color w:val="75797E"/>
          <w:spacing w:val="29"/>
          <w:w w:val="105"/>
        </w:rPr>
        <w:t xml:space="preserve"> </w:t>
      </w:r>
      <w:r>
        <w:rPr>
          <w:color w:val="75797E"/>
          <w:w w:val="105"/>
        </w:rPr>
        <w:t>conflicted</w:t>
      </w:r>
      <w:r>
        <w:rPr>
          <w:color w:val="75797E"/>
          <w:spacing w:val="-2"/>
          <w:w w:val="105"/>
        </w:rPr>
        <w:t xml:space="preserve"> </w:t>
      </w:r>
      <w:r>
        <w:rPr>
          <w:color w:val="75797E"/>
          <w:w w:val="105"/>
        </w:rPr>
        <w:t>and</w:t>
      </w:r>
      <w:r>
        <w:rPr>
          <w:color w:val="75797E"/>
          <w:spacing w:val="-8"/>
          <w:w w:val="105"/>
        </w:rPr>
        <w:t xml:space="preserve"> </w:t>
      </w:r>
      <w:r>
        <w:rPr>
          <w:color w:val="75797E"/>
          <w:w w:val="105"/>
        </w:rPr>
        <w:t>his</w:t>
      </w:r>
      <w:r>
        <w:rPr>
          <w:color w:val="75797E"/>
          <w:spacing w:val="-23"/>
          <w:w w:val="105"/>
        </w:rPr>
        <w:t xml:space="preserve"> </w:t>
      </w:r>
      <w:r>
        <w:rPr>
          <w:color w:val="75797E"/>
          <w:w w:val="105"/>
        </w:rPr>
        <w:t>integrity</w:t>
      </w:r>
      <w:r>
        <w:rPr>
          <w:color w:val="75797E"/>
          <w:spacing w:val="-10"/>
          <w:w w:val="105"/>
        </w:rPr>
        <w:t xml:space="preserve"> </w:t>
      </w:r>
      <w:r>
        <w:rPr>
          <w:color w:val="64696E"/>
          <w:spacing w:val="6"/>
          <w:w w:val="105"/>
        </w:rPr>
        <w:t>i</w:t>
      </w:r>
      <w:r>
        <w:rPr>
          <w:color w:val="898C8E"/>
          <w:spacing w:val="6"/>
          <w:w w:val="105"/>
        </w:rPr>
        <w:t>s</w:t>
      </w:r>
      <w:r>
        <w:rPr>
          <w:color w:val="898C8E"/>
          <w:spacing w:val="-14"/>
          <w:w w:val="105"/>
        </w:rPr>
        <w:t xml:space="preserve"> </w:t>
      </w:r>
      <w:r>
        <w:rPr>
          <w:color w:val="75797E"/>
          <w:w w:val="105"/>
        </w:rPr>
        <w:t>put</w:t>
      </w:r>
      <w:r>
        <w:rPr>
          <w:color w:val="75797E"/>
          <w:spacing w:val="58"/>
          <w:w w:val="105"/>
        </w:rPr>
        <w:t xml:space="preserve"> </w:t>
      </w:r>
      <w:r>
        <w:rPr>
          <w:color w:val="64696E"/>
          <w:w w:val="105"/>
        </w:rPr>
        <w:t>to</w:t>
      </w:r>
      <w:r>
        <w:rPr>
          <w:color w:val="64696E"/>
          <w:spacing w:val="39"/>
          <w:w w:val="105"/>
        </w:rPr>
        <w:t xml:space="preserve"> </w:t>
      </w:r>
      <w:r>
        <w:rPr>
          <w:color w:val="75797E"/>
          <w:spacing w:val="4"/>
          <w:w w:val="105"/>
        </w:rPr>
        <w:t>g</w:t>
      </w:r>
      <w:r>
        <w:rPr>
          <w:color w:val="54575D"/>
          <w:spacing w:val="4"/>
          <w:w w:val="105"/>
        </w:rPr>
        <w:t>r</w:t>
      </w:r>
      <w:r>
        <w:rPr>
          <w:color w:val="54575D"/>
          <w:spacing w:val="2"/>
          <w:w w:val="105"/>
        </w:rPr>
        <w:t>ea</w:t>
      </w:r>
      <w:r>
        <w:rPr>
          <w:color w:val="75797E"/>
          <w:spacing w:val="2"/>
          <w:w w:val="105"/>
        </w:rPr>
        <w:t>t</w:t>
      </w:r>
      <w:r>
        <w:rPr>
          <w:color w:val="75797E"/>
          <w:spacing w:val="26"/>
          <w:w w:val="105"/>
        </w:rPr>
        <w:t xml:space="preserve"> </w:t>
      </w:r>
      <w:r>
        <w:rPr>
          <w:color w:val="75797E"/>
          <w:w w:val="105"/>
        </w:rPr>
        <w:t>st</w:t>
      </w:r>
      <w:r>
        <w:rPr>
          <w:color w:val="75797E"/>
          <w:w w:val="105"/>
        </w:rPr>
        <w:t>rain</w:t>
      </w:r>
      <w:r>
        <w:rPr>
          <w:color w:val="9EA1A3"/>
          <w:w w:val="105"/>
        </w:rPr>
        <w:t>.</w:t>
      </w:r>
      <w:r>
        <w:rPr>
          <w:color w:val="9EA1A3"/>
          <w:spacing w:val="-5"/>
          <w:w w:val="105"/>
        </w:rPr>
        <w:t xml:space="preserve"> </w:t>
      </w:r>
      <w:r>
        <w:rPr>
          <w:color w:val="75797E"/>
          <w:w w:val="105"/>
        </w:rPr>
        <w:t>He</w:t>
      </w:r>
      <w:r>
        <w:rPr>
          <w:color w:val="75797E"/>
          <w:spacing w:val="-19"/>
          <w:w w:val="105"/>
        </w:rPr>
        <w:t xml:space="preserve"> </w:t>
      </w:r>
      <w:r>
        <w:rPr>
          <w:color w:val="898C8E"/>
          <w:w w:val="105"/>
        </w:rPr>
        <w:t xml:space="preserve">can in </w:t>
      </w:r>
      <w:r>
        <w:rPr>
          <w:color w:val="75797E"/>
          <w:w w:val="105"/>
        </w:rPr>
        <w:t>the</w:t>
      </w:r>
      <w:bookmarkStart w:id="0" w:name="_GoBack"/>
      <w:bookmarkEnd w:id="0"/>
      <w:r>
        <w:rPr>
          <w:color w:val="9EA1A3"/>
          <w:w w:val="105"/>
        </w:rPr>
        <w:t>se circums</w:t>
      </w:r>
      <w:r>
        <w:rPr>
          <w:color w:val="75797E"/>
          <w:w w:val="105"/>
        </w:rPr>
        <w:t xml:space="preserve">tances </w:t>
      </w:r>
      <w:r>
        <w:rPr>
          <w:color w:val="898C8E"/>
          <w:w w:val="105"/>
        </w:rPr>
        <w:t xml:space="preserve">if </w:t>
      </w:r>
      <w:r>
        <w:rPr>
          <w:color w:val="75797E"/>
          <w:w w:val="105"/>
        </w:rPr>
        <w:t xml:space="preserve">he is not of stout and </w:t>
      </w:r>
      <w:r>
        <w:rPr>
          <w:color w:val="64696E"/>
          <w:w w:val="105"/>
        </w:rPr>
        <w:t>t</w:t>
      </w:r>
      <w:r>
        <w:rPr>
          <w:color w:val="64696E"/>
          <w:w w:val="105"/>
        </w:rPr>
        <w:t>rust</w:t>
      </w:r>
      <w:r>
        <w:rPr>
          <w:color w:val="898C8E"/>
          <w:w w:val="105"/>
        </w:rPr>
        <w:t xml:space="preserve">y </w:t>
      </w:r>
      <w:r>
        <w:rPr>
          <w:color w:val="75797E"/>
          <w:w w:val="105"/>
        </w:rPr>
        <w:t xml:space="preserve">character be led </w:t>
      </w:r>
      <w:r>
        <w:rPr>
          <w:color w:val="64696E"/>
          <w:w w:val="105"/>
        </w:rPr>
        <w:t xml:space="preserve">to </w:t>
      </w:r>
      <w:r>
        <w:rPr>
          <w:color w:val="75797E"/>
          <w:w w:val="105"/>
        </w:rPr>
        <w:t xml:space="preserve">unjustly </w:t>
      </w:r>
      <w:r>
        <w:rPr>
          <w:color w:val="64696E"/>
          <w:w w:val="105"/>
        </w:rPr>
        <w:t xml:space="preserve">enrich </w:t>
      </w:r>
      <w:r>
        <w:rPr>
          <w:color w:val="75797E"/>
          <w:w w:val="105"/>
        </w:rPr>
        <w:t xml:space="preserve">himself through </w:t>
      </w:r>
      <w:r>
        <w:rPr>
          <w:color w:val="898C8E"/>
          <w:w w:val="105"/>
        </w:rPr>
        <w:t xml:space="preserve">such a company, </w:t>
      </w:r>
      <w:r>
        <w:rPr>
          <w:color w:val="75797E"/>
          <w:w w:val="105"/>
        </w:rPr>
        <w:t xml:space="preserve">agreeing on behalf of government </w:t>
      </w:r>
      <w:r>
        <w:rPr>
          <w:color w:val="64696E"/>
          <w:w w:val="105"/>
        </w:rPr>
        <w:t xml:space="preserve">to </w:t>
      </w:r>
      <w:r>
        <w:rPr>
          <w:color w:val="75797E"/>
          <w:w w:val="105"/>
        </w:rPr>
        <w:t xml:space="preserve">pay his own company unfair and overvalued amounts. </w:t>
      </w:r>
      <w:proofErr w:type="gramStart"/>
      <w:r>
        <w:rPr>
          <w:color w:val="75797E"/>
          <w:w w:val="105"/>
        </w:rPr>
        <w:t>If</w:t>
      </w:r>
      <w:proofErr w:type="gramEnd"/>
      <w:r>
        <w:rPr>
          <w:color w:val="75797E"/>
          <w:w w:val="105"/>
        </w:rPr>
        <w:t xml:space="preserve"> however he were to </w:t>
      </w:r>
      <w:r>
        <w:rPr>
          <w:color w:val="64696E"/>
          <w:w w:val="105"/>
        </w:rPr>
        <w:t xml:space="preserve">disclose </w:t>
      </w:r>
      <w:r>
        <w:rPr>
          <w:color w:val="75797E"/>
          <w:w w:val="105"/>
        </w:rPr>
        <w:t xml:space="preserve">his interest other officials around him </w:t>
      </w:r>
      <w:r>
        <w:rPr>
          <w:color w:val="898C8E"/>
          <w:w w:val="105"/>
        </w:rPr>
        <w:t xml:space="preserve">will </w:t>
      </w:r>
      <w:r>
        <w:rPr>
          <w:color w:val="75797E"/>
          <w:w w:val="105"/>
        </w:rPr>
        <w:t xml:space="preserve">now be more vigilant </w:t>
      </w:r>
      <w:r>
        <w:rPr>
          <w:color w:val="64696E"/>
          <w:w w:val="105"/>
        </w:rPr>
        <w:t xml:space="preserve">and assist </w:t>
      </w:r>
      <w:r>
        <w:rPr>
          <w:color w:val="54575D"/>
          <w:w w:val="105"/>
        </w:rPr>
        <w:t xml:space="preserve">in </w:t>
      </w:r>
      <w:r>
        <w:rPr>
          <w:color w:val="64696E"/>
          <w:w w:val="105"/>
        </w:rPr>
        <w:t xml:space="preserve">protecting </w:t>
      </w:r>
      <w:r>
        <w:rPr>
          <w:color w:val="75797E"/>
          <w:w w:val="105"/>
        </w:rPr>
        <w:t xml:space="preserve">government's </w:t>
      </w:r>
      <w:r>
        <w:rPr>
          <w:color w:val="898C8E"/>
          <w:w w:val="105"/>
        </w:rPr>
        <w:t>int</w:t>
      </w:r>
      <w:r>
        <w:rPr>
          <w:color w:val="898C8E"/>
          <w:w w:val="105"/>
        </w:rPr>
        <w:t>e</w:t>
      </w:r>
      <w:r>
        <w:rPr>
          <w:color w:val="64696E"/>
          <w:w w:val="105"/>
        </w:rPr>
        <w:t xml:space="preserve">rests </w:t>
      </w:r>
      <w:r>
        <w:rPr>
          <w:color w:val="75797E"/>
          <w:w w:val="105"/>
        </w:rPr>
        <w:t xml:space="preserve">and </w:t>
      </w:r>
      <w:r>
        <w:rPr>
          <w:color w:val="64696E"/>
          <w:spacing w:val="-3"/>
          <w:w w:val="105"/>
        </w:rPr>
        <w:t>funds</w:t>
      </w:r>
      <w:r>
        <w:rPr>
          <w:color w:val="898C8E"/>
          <w:spacing w:val="-3"/>
          <w:w w:val="105"/>
        </w:rPr>
        <w:t xml:space="preserve">. </w:t>
      </w:r>
      <w:r>
        <w:rPr>
          <w:color w:val="75797E"/>
          <w:w w:val="105"/>
        </w:rPr>
        <w:t xml:space="preserve">It is </w:t>
      </w:r>
      <w:r>
        <w:rPr>
          <w:color w:val="898C8E"/>
          <w:w w:val="105"/>
        </w:rPr>
        <w:t xml:space="preserve">such a </w:t>
      </w:r>
      <w:r>
        <w:rPr>
          <w:color w:val="75797E"/>
          <w:w w:val="105"/>
        </w:rPr>
        <w:t xml:space="preserve">danger that Section </w:t>
      </w:r>
      <w:r>
        <w:rPr>
          <w:color w:val="64696E"/>
          <w:w w:val="105"/>
        </w:rPr>
        <w:t xml:space="preserve">45 of the </w:t>
      </w:r>
      <w:r>
        <w:rPr>
          <w:color w:val="75797E"/>
          <w:w w:val="105"/>
        </w:rPr>
        <w:t>act s</w:t>
      </w:r>
      <w:r>
        <w:rPr>
          <w:color w:val="75797E"/>
          <w:w w:val="105"/>
        </w:rPr>
        <w:t xml:space="preserve">eeks to </w:t>
      </w:r>
      <w:r>
        <w:rPr>
          <w:color w:val="64696E"/>
          <w:w w:val="105"/>
        </w:rPr>
        <w:t>protect</w:t>
      </w:r>
      <w:r>
        <w:rPr>
          <w:color w:val="64696E"/>
          <w:spacing w:val="-10"/>
          <w:w w:val="105"/>
        </w:rPr>
        <w:t xml:space="preserve"> </w:t>
      </w:r>
      <w:r>
        <w:rPr>
          <w:color w:val="75797E"/>
          <w:w w:val="105"/>
        </w:rPr>
        <w:t>against.</w:t>
      </w:r>
    </w:p>
    <w:p w14:paraId="5744EB19" w14:textId="4B0AEC84" w:rsidR="00784B32" w:rsidRDefault="00945165">
      <w:pPr>
        <w:pStyle w:val="BodyText"/>
        <w:spacing w:before="96" w:line="330" w:lineRule="atLeast"/>
        <w:ind w:left="208" w:right="126" w:firstLine="1"/>
        <w:jc w:val="both"/>
      </w:pPr>
      <w:r>
        <w:rPr>
          <w:color w:val="75797E"/>
          <w:w w:val="110"/>
        </w:rPr>
        <w:t xml:space="preserve">I am fully aware that </w:t>
      </w:r>
      <w:r>
        <w:rPr>
          <w:color w:val="64696E"/>
          <w:w w:val="110"/>
        </w:rPr>
        <w:t xml:space="preserve">the </w:t>
      </w:r>
      <w:r>
        <w:rPr>
          <w:color w:val="75797E"/>
          <w:w w:val="110"/>
        </w:rPr>
        <w:t xml:space="preserve">accused was at </w:t>
      </w:r>
      <w:r>
        <w:rPr>
          <w:color w:val="64696E"/>
          <w:w w:val="110"/>
        </w:rPr>
        <w:t xml:space="preserve">the </w:t>
      </w:r>
      <w:r>
        <w:rPr>
          <w:color w:val="75797E"/>
          <w:spacing w:val="6"/>
          <w:w w:val="110"/>
        </w:rPr>
        <w:t>ma</w:t>
      </w:r>
      <w:r>
        <w:rPr>
          <w:color w:val="54575D"/>
          <w:spacing w:val="6"/>
          <w:w w:val="110"/>
        </w:rPr>
        <w:t>t</w:t>
      </w:r>
      <w:r>
        <w:rPr>
          <w:color w:val="75797E"/>
          <w:w w:val="110"/>
        </w:rPr>
        <w:t xml:space="preserve">erial </w:t>
      </w:r>
      <w:r>
        <w:rPr>
          <w:color w:val="64696E"/>
          <w:w w:val="110"/>
        </w:rPr>
        <w:t xml:space="preserve">time a </w:t>
      </w:r>
      <w:r>
        <w:rPr>
          <w:color w:val="75797E"/>
          <w:w w:val="110"/>
        </w:rPr>
        <w:t>Deputy Minister of the Government</w:t>
      </w:r>
      <w:r>
        <w:rPr>
          <w:color w:val="75797E"/>
          <w:spacing w:val="3"/>
          <w:w w:val="110"/>
        </w:rPr>
        <w:t xml:space="preserve"> </w:t>
      </w:r>
      <w:r>
        <w:rPr>
          <w:color w:val="898C8E"/>
          <w:w w:val="110"/>
        </w:rPr>
        <w:t>of</w:t>
      </w:r>
      <w:r>
        <w:rPr>
          <w:color w:val="898C8E"/>
          <w:spacing w:val="-7"/>
          <w:w w:val="110"/>
        </w:rPr>
        <w:t xml:space="preserve"> </w:t>
      </w:r>
      <w:r>
        <w:rPr>
          <w:color w:val="75797E"/>
          <w:w w:val="110"/>
        </w:rPr>
        <w:t>Sierra</w:t>
      </w:r>
      <w:r>
        <w:rPr>
          <w:color w:val="75797E"/>
          <w:spacing w:val="-14"/>
          <w:w w:val="110"/>
        </w:rPr>
        <w:t xml:space="preserve"> </w:t>
      </w:r>
      <w:r>
        <w:rPr>
          <w:color w:val="75797E"/>
          <w:spacing w:val="2"/>
          <w:w w:val="110"/>
        </w:rPr>
        <w:t>Leone</w:t>
      </w:r>
      <w:r>
        <w:rPr>
          <w:color w:val="9EA1A3"/>
          <w:spacing w:val="2"/>
          <w:w w:val="110"/>
        </w:rPr>
        <w:t>.</w:t>
      </w:r>
      <w:r>
        <w:rPr>
          <w:color w:val="9EA1A3"/>
          <w:spacing w:val="-14"/>
          <w:w w:val="110"/>
        </w:rPr>
        <w:t xml:space="preserve"> </w:t>
      </w:r>
      <w:r>
        <w:rPr>
          <w:color w:val="75797E"/>
          <w:w w:val="110"/>
        </w:rPr>
        <w:t>This</w:t>
      </w:r>
      <w:r>
        <w:rPr>
          <w:color w:val="75797E"/>
          <w:spacing w:val="-14"/>
          <w:w w:val="110"/>
        </w:rPr>
        <w:t xml:space="preserve"> </w:t>
      </w:r>
      <w:r>
        <w:rPr>
          <w:color w:val="898C8E"/>
          <w:w w:val="110"/>
        </w:rPr>
        <w:t>is</w:t>
      </w:r>
      <w:r>
        <w:rPr>
          <w:color w:val="898C8E"/>
          <w:spacing w:val="-21"/>
          <w:w w:val="110"/>
        </w:rPr>
        <w:t xml:space="preserve"> </w:t>
      </w:r>
      <w:r>
        <w:rPr>
          <w:color w:val="75797E"/>
          <w:w w:val="110"/>
        </w:rPr>
        <w:t>an</w:t>
      </w:r>
      <w:r>
        <w:rPr>
          <w:color w:val="75797E"/>
          <w:spacing w:val="-17"/>
          <w:w w:val="110"/>
        </w:rPr>
        <w:t xml:space="preserve"> </w:t>
      </w:r>
      <w:r>
        <w:rPr>
          <w:color w:val="75797E"/>
          <w:w w:val="110"/>
        </w:rPr>
        <w:t>office</w:t>
      </w:r>
      <w:r>
        <w:rPr>
          <w:color w:val="75797E"/>
          <w:spacing w:val="-17"/>
          <w:w w:val="110"/>
        </w:rPr>
        <w:t xml:space="preserve"> </w:t>
      </w:r>
      <w:r>
        <w:rPr>
          <w:color w:val="75797E"/>
          <w:w w:val="110"/>
        </w:rPr>
        <w:t>of</w:t>
      </w:r>
      <w:r>
        <w:rPr>
          <w:color w:val="75797E"/>
          <w:spacing w:val="-4"/>
          <w:w w:val="110"/>
        </w:rPr>
        <w:t xml:space="preserve"> </w:t>
      </w:r>
      <w:r>
        <w:rPr>
          <w:color w:val="75797E"/>
          <w:w w:val="110"/>
        </w:rPr>
        <w:t>significant</w:t>
      </w:r>
      <w:r>
        <w:rPr>
          <w:color w:val="75797E"/>
          <w:spacing w:val="-3"/>
          <w:w w:val="110"/>
        </w:rPr>
        <w:t xml:space="preserve"> </w:t>
      </w:r>
      <w:r>
        <w:rPr>
          <w:color w:val="75797E"/>
          <w:w w:val="110"/>
        </w:rPr>
        <w:t>importance</w:t>
      </w:r>
      <w:r>
        <w:rPr>
          <w:color w:val="75797E"/>
          <w:spacing w:val="-11"/>
          <w:w w:val="110"/>
        </w:rPr>
        <w:t xml:space="preserve"> </w:t>
      </w:r>
      <w:r>
        <w:rPr>
          <w:color w:val="75797E"/>
          <w:w w:val="110"/>
        </w:rPr>
        <w:t>and</w:t>
      </w:r>
      <w:r>
        <w:rPr>
          <w:color w:val="75797E"/>
          <w:spacing w:val="-20"/>
          <w:w w:val="110"/>
        </w:rPr>
        <w:t xml:space="preserve"> </w:t>
      </w:r>
      <w:r>
        <w:rPr>
          <w:color w:val="75797E"/>
          <w:w w:val="110"/>
        </w:rPr>
        <w:t>immense</w:t>
      </w:r>
      <w:r>
        <w:rPr>
          <w:color w:val="75797E"/>
          <w:spacing w:val="-9"/>
          <w:w w:val="110"/>
        </w:rPr>
        <w:t xml:space="preserve"> </w:t>
      </w:r>
      <w:r>
        <w:rPr>
          <w:color w:val="75797E"/>
          <w:w w:val="110"/>
        </w:rPr>
        <w:t>trust</w:t>
      </w:r>
      <w:r>
        <w:rPr>
          <w:color w:val="9EA1A3"/>
          <w:w w:val="110"/>
        </w:rPr>
        <w:t>,</w:t>
      </w:r>
      <w:r>
        <w:rPr>
          <w:color w:val="9EA1A3"/>
          <w:spacing w:val="2"/>
          <w:w w:val="110"/>
        </w:rPr>
        <w:t xml:space="preserve"> </w:t>
      </w:r>
      <w:r>
        <w:rPr>
          <w:color w:val="75797E"/>
          <w:w w:val="110"/>
        </w:rPr>
        <w:t>no</w:t>
      </w:r>
      <w:r>
        <w:rPr>
          <w:color w:val="64696E"/>
          <w:w w:val="110"/>
        </w:rPr>
        <w:t xml:space="preserve"> </w:t>
      </w:r>
      <w:proofErr w:type="gramStart"/>
      <w:r>
        <w:rPr>
          <w:color w:val="64696E"/>
          <w:w w:val="110"/>
        </w:rPr>
        <w:t>doubt</w:t>
      </w:r>
      <w:r>
        <w:rPr>
          <w:color w:val="64696E"/>
          <w:spacing w:val="-39"/>
          <w:w w:val="110"/>
        </w:rPr>
        <w:t xml:space="preserve"> </w:t>
      </w:r>
      <w:r>
        <w:rPr>
          <w:color w:val="898C8E"/>
          <w:w w:val="110"/>
        </w:rPr>
        <w:t>.</w:t>
      </w:r>
      <w:proofErr w:type="gramEnd"/>
      <w:r>
        <w:rPr>
          <w:color w:val="898C8E"/>
          <w:spacing w:val="-7"/>
          <w:w w:val="110"/>
        </w:rPr>
        <w:t xml:space="preserve"> </w:t>
      </w:r>
      <w:r>
        <w:rPr>
          <w:color w:val="75797E"/>
          <w:w w:val="110"/>
        </w:rPr>
        <w:t>The</w:t>
      </w:r>
      <w:r>
        <w:rPr>
          <w:color w:val="75797E"/>
          <w:spacing w:val="-22"/>
          <w:w w:val="110"/>
        </w:rPr>
        <w:t xml:space="preserve"> </w:t>
      </w:r>
      <w:r>
        <w:rPr>
          <w:color w:val="75797E"/>
          <w:w w:val="110"/>
        </w:rPr>
        <w:t>betrayal</w:t>
      </w:r>
      <w:r>
        <w:rPr>
          <w:color w:val="75797E"/>
          <w:spacing w:val="-14"/>
          <w:w w:val="110"/>
        </w:rPr>
        <w:t xml:space="preserve"> </w:t>
      </w:r>
      <w:r>
        <w:rPr>
          <w:color w:val="75797E"/>
          <w:w w:val="110"/>
        </w:rPr>
        <w:t>of</w:t>
      </w:r>
      <w:r>
        <w:rPr>
          <w:color w:val="75797E"/>
          <w:spacing w:val="1"/>
          <w:w w:val="110"/>
        </w:rPr>
        <w:t xml:space="preserve"> </w:t>
      </w:r>
      <w:r>
        <w:rPr>
          <w:color w:val="75797E"/>
          <w:w w:val="110"/>
        </w:rPr>
        <w:t>such</w:t>
      </w:r>
      <w:r>
        <w:rPr>
          <w:color w:val="75797E"/>
          <w:spacing w:val="-18"/>
          <w:w w:val="110"/>
        </w:rPr>
        <w:t xml:space="preserve"> </w:t>
      </w:r>
      <w:r>
        <w:rPr>
          <w:color w:val="64696E"/>
          <w:w w:val="110"/>
        </w:rPr>
        <w:t>t</w:t>
      </w:r>
      <w:r>
        <w:rPr>
          <w:color w:val="64696E"/>
          <w:spacing w:val="-42"/>
          <w:w w:val="110"/>
        </w:rPr>
        <w:t xml:space="preserve"> </w:t>
      </w:r>
      <w:r>
        <w:rPr>
          <w:color w:val="64696E"/>
          <w:w w:val="110"/>
        </w:rPr>
        <w:t>ru</w:t>
      </w:r>
      <w:r>
        <w:rPr>
          <w:color w:val="898C8E"/>
          <w:w w:val="110"/>
        </w:rPr>
        <w:t>s</w:t>
      </w:r>
      <w:r>
        <w:rPr>
          <w:color w:val="64696E"/>
          <w:w w:val="110"/>
        </w:rPr>
        <w:t>t</w:t>
      </w:r>
      <w:r>
        <w:rPr>
          <w:color w:val="64696E"/>
          <w:spacing w:val="19"/>
          <w:w w:val="110"/>
        </w:rPr>
        <w:t xml:space="preserve"> </w:t>
      </w:r>
      <w:r>
        <w:rPr>
          <w:color w:val="64696E"/>
          <w:w w:val="110"/>
        </w:rPr>
        <w:t>and</w:t>
      </w:r>
      <w:r>
        <w:rPr>
          <w:color w:val="64696E"/>
          <w:spacing w:val="-12"/>
          <w:w w:val="110"/>
        </w:rPr>
        <w:t xml:space="preserve"> </w:t>
      </w:r>
      <w:r>
        <w:rPr>
          <w:color w:val="75797E"/>
          <w:w w:val="110"/>
        </w:rPr>
        <w:t>so</w:t>
      </w:r>
      <w:r>
        <w:rPr>
          <w:color w:val="75797E"/>
          <w:spacing w:val="-14"/>
          <w:w w:val="110"/>
        </w:rPr>
        <w:t xml:space="preserve"> </w:t>
      </w:r>
      <w:r>
        <w:rPr>
          <w:color w:val="64696E"/>
          <w:w w:val="110"/>
        </w:rPr>
        <w:t>blatantly</w:t>
      </w:r>
      <w:r>
        <w:rPr>
          <w:color w:val="64696E"/>
          <w:spacing w:val="-12"/>
          <w:w w:val="110"/>
        </w:rPr>
        <w:t xml:space="preserve"> </w:t>
      </w:r>
      <w:r>
        <w:rPr>
          <w:color w:val="75797E"/>
          <w:w w:val="110"/>
        </w:rPr>
        <w:t>shou</w:t>
      </w:r>
      <w:r>
        <w:rPr>
          <w:color w:val="54575D"/>
          <w:w w:val="110"/>
        </w:rPr>
        <w:t>ld</w:t>
      </w:r>
      <w:r>
        <w:rPr>
          <w:color w:val="54575D"/>
          <w:spacing w:val="3"/>
          <w:w w:val="110"/>
        </w:rPr>
        <w:t xml:space="preserve"> </w:t>
      </w:r>
      <w:r>
        <w:rPr>
          <w:color w:val="75797E"/>
          <w:w w:val="110"/>
        </w:rPr>
        <w:t>normally</w:t>
      </w:r>
      <w:r>
        <w:rPr>
          <w:color w:val="75797E"/>
          <w:spacing w:val="-7"/>
          <w:w w:val="110"/>
        </w:rPr>
        <w:t xml:space="preserve"> </w:t>
      </w:r>
      <w:r>
        <w:rPr>
          <w:color w:val="75797E"/>
          <w:w w:val="110"/>
        </w:rPr>
        <w:t>be</w:t>
      </w:r>
      <w:r>
        <w:rPr>
          <w:color w:val="75797E"/>
          <w:spacing w:val="-12"/>
          <w:w w:val="110"/>
        </w:rPr>
        <w:t xml:space="preserve"> </w:t>
      </w:r>
      <w:r>
        <w:rPr>
          <w:color w:val="75797E"/>
          <w:w w:val="110"/>
        </w:rPr>
        <w:t>met</w:t>
      </w:r>
      <w:r>
        <w:rPr>
          <w:color w:val="75797E"/>
          <w:spacing w:val="6"/>
          <w:w w:val="110"/>
        </w:rPr>
        <w:t xml:space="preserve"> </w:t>
      </w:r>
      <w:r>
        <w:rPr>
          <w:color w:val="75797E"/>
          <w:w w:val="110"/>
        </w:rPr>
        <w:t>with</w:t>
      </w:r>
      <w:r>
        <w:rPr>
          <w:color w:val="75797E"/>
          <w:spacing w:val="-15"/>
          <w:w w:val="110"/>
        </w:rPr>
        <w:t xml:space="preserve"> </w:t>
      </w:r>
      <w:r>
        <w:rPr>
          <w:color w:val="75797E"/>
          <w:w w:val="110"/>
        </w:rPr>
        <w:t>stout</w:t>
      </w:r>
      <w:r>
        <w:rPr>
          <w:color w:val="75797E"/>
          <w:spacing w:val="-9"/>
          <w:w w:val="110"/>
        </w:rPr>
        <w:t xml:space="preserve"> </w:t>
      </w:r>
      <w:r>
        <w:rPr>
          <w:color w:val="898C8E"/>
          <w:w w:val="110"/>
        </w:rPr>
        <w:t>and</w:t>
      </w:r>
      <w:r>
        <w:rPr>
          <w:color w:val="898C8E"/>
          <w:spacing w:val="-14"/>
          <w:w w:val="110"/>
        </w:rPr>
        <w:t xml:space="preserve"> </w:t>
      </w:r>
      <w:r>
        <w:rPr>
          <w:color w:val="898C8E"/>
          <w:spacing w:val="-5"/>
          <w:w w:val="110"/>
        </w:rPr>
        <w:t>clea</w:t>
      </w:r>
      <w:r>
        <w:rPr>
          <w:color w:val="64696E"/>
          <w:spacing w:val="-5"/>
          <w:w w:val="110"/>
        </w:rPr>
        <w:t>r</w:t>
      </w:r>
      <w:r>
        <w:rPr>
          <w:color w:val="75797E"/>
          <w:spacing w:val="-5"/>
          <w:w w:val="110"/>
        </w:rPr>
        <w:t xml:space="preserve"> </w:t>
      </w:r>
      <w:r>
        <w:rPr>
          <w:color w:val="75797E"/>
          <w:w w:val="110"/>
        </w:rPr>
        <w:t xml:space="preserve">punishment. </w:t>
      </w:r>
      <w:proofErr w:type="gramStart"/>
      <w:r>
        <w:rPr>
          <w:color w:val="75797E"/>
          <w:w w:val="110"/>
        </w:rPr>
        <w:t>However</w:t>
      </w:r>
      <w:proofErr w:type="gramEnd"/>
      <w:r>
        <w:rPr>
          <w:color w:val="75797E"/>
          <w:w w:val="110"/>
        </w:rPr>
        <w:t xml:space="preserve"> </w:t>
      </w:r>
      <w:r>
        <w:rPr>
          <w:color w:val="64696E"/>
          <w:w w:val="110"/>
        </w:rPr>
        <w:t xml:space="preserve">the </w:t>
      </w:r>
      <w:r>
        <w:rPr>
          <w:color w:val="75797E"/>
          <w:w w:val="110"/>
        </w:rPr>
        <w:t xml:space="preserve">law </w:t>
      </w:r>
      <w:r>
        <w:rPr>
          <w:color w:val="64696E"/>
          <w:w w:val="110"/>
        </w:rPr>
        <w:t xml:space="preserve">makes provisions for rewarding </w:t>
      </w:r>
      <w:r>
        <w:rPr>
          <w:color w:val="75797E"/>
          <w:w w:val="110"/>
        </w:rPr>
        <w:t xml:space="preserve">a guilty plea. </w:t>
      </w:r>
      <w:proofErr w:type="gramStart"/>
      <w:r>
        <w:rPr>
          <w:color w:val="75797E"/>
          <w:w w:val="110"/>
        </w:rPr>
        <w:t>Similarly</w:t>
      </w:r>
      <w:proofErr w:type="gramEnd"/>
      <w:r>
        <w:rPr>
          <w:color w:val="75797E"/>
          <w:w w:val="110"/>
        </w:rPr>
        <w:t xml:space="preserve"> so the</w:t>
      </w:r>
      <w:r>
        <w:rPr>
          <w:color w:val="898C8E"/>
          <w:w w:val="110"/>
        </w:rPr>
        <w:t xml:space="preserve"> candor</w:t>
      </w:r>
      <w:r>
        <w:rPr>
          <w:color w:val="898C8E"/>
          <w:spacing w:val="-2"/>
          <w:w w:val="110"/>
        </w:rPr>
        <w:t xml:space="preserve"> </w:t>
      </w:r>
      <w:r>
        <w:rPr>
          <w:color w:val="75797E"/>
          <w:w w:val="110"/>
        </w:rPr>
        <w:t>and</w:t>
      </w:r>
      <w:r>
        <w:rPr>
          <w:color w:val="75797E"/>
          <w:spacing w:val="-22"/>
          <w:w w:val="110"/>
        </w:rPr>
        <w:t xml:space="preserve"> </w:t>
      </w:r>
      <w:r>
        <w:rPr>
          <w:color w:val="75797E"/>
          <w:w w:val="110"/>
        </w:rPr>
        <w:t>or</w:t>
      </w:r>
      <w:r>
        <w:rPr>
          <w:color w:val="75797E"/>
          <w:spacing w:val="-4"/>
          <w:w w:val="110"/>
        </w:rPr>
        <w:t xml:space="preserve"> </w:t>
      </w:r>
      <w:r>
        <w:rPr>
          <w:color w:val="75797E"/>
          <w:w w:val="110"/>
        </w:rPr>
        <w:t>remorse</w:t>
      </w:r>
      <w:r>
        <w:rPr>
          <w:color w:val="75797E"/>
          <w:spacing w:val="-22"/>
          <w:w w:val="110"/>
        </w:rPr>
        <w:t xml:space="preserve"> </w:t>
      </w:r>
      <w:r>
        <w:rPr>
          <w:color w:val="64696E"/>
          <w:w w:val="110"/>
        </w:rPr>
        <w:t>that</w:t>
      </w:r>
      <w:r>
        <w:rPr>
          <w:color w:val="64696E"/>
          <w:spacing w:val="-15"/>
          <w:w w:val="110"/>
        </w:rPr>
        <w:t xml:space="preserve"> </w:t>
      </w:r>
      <w:r>
        <w:rPr>
          <w:color w:val="64696E"/>
          <w:w w:val="110"/>
        </w:rPr>
        <w:t>fuels</w:t>
      </w:r>
      <w:r>
        <w:rPr>
          <w:color w:val="64696E"/>
          <w:spacing w:val="-16"/>
          <w:w w:val="110"/>
        </w:rPr>
        <w:t xml:space="preserve"> </w:t>
      </w:r>
      <w:r>
        <w:rPr>
          <w:color w:val="75797E"/>
          <w:w w:val="110"/>
        </w:rPr>
        <w:t>such</w:t>
      </w:r>
      <w:r>
        <w:rPr>
          <w:color w:val="75797E"/>
          <w:spacing w:val="-23"/>
          <w:w w:val="110"/>
        </w:rPr>
        <w:t xml:space="preserve"> </w:t>
      </w:r>
      <w:r>
        <w:rPr>
          <w:color w:val="54575D"/>
          <w:w w:val="110"/>
        </w:rPr>
        <w:t>a</w:t>
      </w:r>
      <w:r>
        <w:rPr>
          <w:color w:val="54575D"/>
          <w:spacing w:val="-18"/>
          <w:w w:val="110"/>
        </w:rPr>
        <w:t xml:space="preserve"> </w:t>
      </w:r>
      <w:r>
        <w:rPr>
          <w:color w:val="54575D"/>
          <w:w w:val="110"/>
        </w:rPr>
        <w:t>plea</w:t>
      </w:r>
      <w:r>
        <w:rPr>
          <w:color w:val="54575D"/>
          <w:spacing w:val="-21"/>
          <w:w w:val="110"/>
        </w:rPr>
        <w:t xml:space="preserve"> </w:t>
      </w:r>
      <w:r>
        <w:rPr>
          <w:color w:val="54575D"/>
          <w:w w:val="110"/>
        </w:rPr>
        <w:t>together</w:t>
      </w:r>
      <w:r>
        <w:rPr>
          <w:color w:val="54575D"/>
          <w:spacing w:val="-1"/>
          <w:w w:val="110"/>
        </w:rPr>
        <w:t xml:space="preserve"> </w:t>
      </w:r>
      <w:r>
        <w:rPr>
          <w:color w:val="64696E"/>
          <w:w w:val="110"/>
        </w:rPr>
        <w:t>with</w:t>
      </w:r>
      <w:r>
        <w:rPr>
          <w:color w:val="64696E"/>
          <w:spacing w:val="-30"/>
          <w:w w:val="110"/>
        </w:rPr>
        <w:t xml:space="preserve"> </w:t>
      </w:r>
      <w:r>
        <w:rPr>
          <w:color w:val="54575D"/>
          <w:w w:val="110"/>
        </w:rPr>
        <w:t>the</w:t>
      </w:r>
      <w:r>
        <w:rPr>
          <w:color w:val="54575D"/>
          <w:spacing w:val="-21"/>
          <w:w w:val="110"/>
        </w:rPr>
        <w:t xml:space="preserve"> </w:t>
      </w:r>
      <w:r>
        <w:rPr>
          <w:color w:val="75797E"/>
          <w:w w:val="110"/>
        </w:rPr>
        <w:t>savings</w:t>
      </w:r>
      <w:r>
        <w:rPr>
          <w:color w:val="75797E"/>
          <w:spacing w:val="-14"/>
          <w:w w:val="110"/>
        </w:rPr>
        <w:t xml:space="preserve"> </w:t>
      </w:r>
      <w:r>
        <w:rPr>
          <w:color w:val="75797E"/>
          <w:w w:val="110"/>
        </w:rPr>
        <w:t>on</w:t>
      </w:r>
      <w:r>
        <w:rPr>
          <w:color w:val="75797E"/>
          <w:spacing w:val="7"/>
          <w:w w:val="110"/>
        </w:rPr>
        <w:t xml:space="preserve"> </w:t>
      </w:r>
      <w:r>
        <w:rPr>
          <w:color w:val="75797E"/>
          <w:w w:val="110"/>
        </w:rPr>
        <w:t>court</w:t>
      </w:r>
      <w:r>
        <w:rPr>
          <w:color w:val="75797E"/>
          <w:spacing w:val="-8"/>
          <w:w w:val="110"/>
        </w:rPr>
        <w:t xml:space="preserve"> </w:t>
      </w:r>
      <w:r>
        <w:rPr>
          <w:color w:val="64696E"/>
          <w:w w:val="110"/>
        </w:rPr>
        <w:t>time</w:t>
      </w:r>
      <w:r>
        <w:rPr>
          <w:color w:val="64696E"/>
          <w:spacing w:val="-12"/>
          <w:w w:val="110"/>
        </w:rPr>
        <w:t xml:space="preserve"> </w:t>
      </w:r>
      <w:r>
        <w:rPr>
          <w:color w:val="75797E"/>
          <w:w w:val="110"/>
        </w:rPr>
        <w:t>which</w:t>
      </w:r>
      <w:r>
        <w:rPr>
          <w:color w:val="75797E"/>
          <w:spacing w:val="-14"/>
          <w:w w:val="110"/>
        </w:rPr>
        <w:t xml:space="preserve"> </w:t>
      </w:r>
      <w:r>
        <w:rPr>
          <w:color w:val="64696E"/>
          <w:w w:val="110"/>
        </w:rPr>
        <w:t>are</w:t>
      </w:r>
    </w:p>
    <w:p w14:paraId="09FC0E8E" w14:textId="77777777" w:rsidR="00784B32" w:rsidRDefault="00945165">
      <w:pPr>
        <w:tabs>
          <w:tab w:val="left" w:pos="1899"/>
        </w:tabs>
        <w:spacing w:line="122" w:lineRule="exact"/>
        <w:ind w:left="1445"/>
        <w:jc w:val="center"/>
        <w:rPr>
          <w:rFonts w:ascii="Times New Roman"/>
          <w:i/>
          <w:sz w:val="15"/>
        </w:rPr>
      </w:pPr>
      <w:r>
        <w:rPr>
          <w:rFonts w:ascii="Times New Roman"/>
          <w:color w:val="75797E"/>
          <w:sz w:val="15"/>
        </w:rPr>
        <w:t>,</w:t>
      </w:r>
      <w:r>
        <w:rPr>
          <w:rFonts w:ascii="Times New Roman"/>
          <w:color w:val="75797E"/>
          <w:sz w:val="15"/>
        </w:rPr>
        <w:tab/>
      </w:r>
      <w:r>
        <w:rPr>
          <w:rFonts w:ascii="Times New Roman"/>
          <w:i/>
          <w:color w:val="54575D"/>
          <w:sz w:val="15"/>
        </w:rPr>
        <w:t>I</w:t>
      </w:r>
    </w:p>
    <w:p w14:paraId="25C7035A" w14:textId="3C0D594B" w:rsidR="00784B32" w:rsidRDefault="00945165">
      <w:pPr>
        <w:pStyle w:val="BodyText"/>
        <w:spacing w:line="333" w:lineRule="auto"/>
        <w:ind w:left="224" w:right="133" w:hanging="4"/>
        <w:jc w:val="both"/>
      </w:pPr>
      <w:r>
        <w:rPr>
          <w:color w:val="75797E"/>
          <w:w w:val="105"/>
        </w:rPr>
        <w:t xml:space="preserve">attendant must accrue </w:t>
      </w:r>
      <w:r>
        <w:rPr>
          <w:color w:val="898C8E"/>
          <w:w w:val="105"/>
        </w:rPr>
        <w:t>some</w:t>
      </w:r>
      <w:r>
        <w:rPr>
          <w:color w:val="64696E"/>
          <w:w w:val="105"/>
        </w:rPr>
        <w:t xml:space="preserve">thing </w:t>
      </w:r>
      <w:r>
        <w:rPr>
          <w:color w:val="75797E"/>
          <w:w w:val="105"/>
        </w:rPr>
        <w:t xml:space="preserve">in </w:t>
      </w:r>
      <w:proofErr w:type="gramStart"/>
      <w:r>
        <w:rPr>
          <w:color w:val="64696E"/>
          <w:w w:val="105"/>
        </w:rPr>
        <w:t xml:space="preserve">the  </w:t>
      </w:r>
      <w:r>
        <w:rPr>
          <w:color w:val="75797E"/>
          <w:w w:val="105"/>
        </w:rPr>
        <w:t>accused</w:t>
      </w:r>
      <w:proofErr w:type="gramEnd"/>
      <w:r>
        <w:rPr>
          <w:color w:val="75797E"/>
          <w:w w:val="105"/>
        </w:rPr>
        <w:t xml:space="preserve"> </w:t>
      </w:r>
      <w:r>
        <w:rPr>
          <w:color w:val="64696E"/>
          <w:w w:val="105"/>
        </w:rPr>
        <w:t xml:space="preserve">persons </w:t>
      </w:r>
      <w:proofErr w:type="spellStart"/>
      <w:r>
        <w:rPr>
          <w:color w:val="64696E"/>
          <w:w w:val="105"/>
        </w:rPr>
        <w:t>favour</w:t>
      </w:r>
      <w:proofErr w:type="spellEnd"/>
      <w:r>
        <w:rPr>
          <w:color w:val="64696E"/>
          <w:w w:val="105"/>
        </w:rPr>
        <w:t xml:space="preserve">. </w:t>
      </w:r>
      <w:r>
        <w:rPr>
          <w:color w:val="75797E"/>
          <w:w w:val="105"/>
        </w:rPr>
        <w:t xml:space="preserve">In the present </w:t>
      </w:r>
      <w:proofErr w:type="gramStart"/>
      <w:r>
        <w:rPr>
          <w:color w:val="75797E"/>
          <w:w w:val="105"/>
        </w:rPr>
        <w:t xml:space="preserve">circumstances  </w:t>
      </w:r>
      <w:r>
        <w:rPr>
          <w:color w:val="898C8E"/>
          <w:w w:val="105"/>
        </w:rPr>
        <w:t>it</w:t>
      </w:r>
      <w:proofErr w:type="gramEnd"/>
      <w:r>
        <w:rPr>
          <w:color w:val="898C8E"/>
          <w:w w:val="105"/>
        </w:rPr>
        <w:t xml:space="preserve">  </w:t>
      </w:r>
      <w:r>
        <w:rPr>
          <w:color w:val="9EA1A3"/>
          <w:spacing w:val="3"/>
          <w:w w:val="105"/>
        </w:rPr>
        <w:t>i</w:t>
      </w:r>
      <w:r>
        <w:rPr>
          <w:color w:val="75797E"/>
          <w:spacing w:val="3"/>
          <w:w w:val="105"/>
        </w:rPr>
        <w:t xml:space="preserve">s </w:t>
      </w:r>
      <w:r>
        <w:rPr>
          <w:color w:val="898C8E"/>
          <w:w w:val="105"/>
        </w:rPr>
        <w:t xml:space="preserve">only </w:t>
      </w:r>
      <w:r>
        <w:rPr>
          <w:color w:val="75797E"/>
          <w:w w:val="105"/>
        </w:rPr>
        <w:t xml:space="preserve">these that </w:t>
      </w:r>
      <w:r>
        <w:rPr>
          <w:color w:val="898C8E"/>
          <w:w w:val="105"/>
        </w:rPr>
        <w:t xml:space="preserve">will </w:t>
      </w:r>
      <w:r>
        <w:rPr>
          <w:color w:val="75797E"/>
          <w:w w:val="105"/>
        </w:rPr>
        <w:t>stay my hand on custodial sen</w:t>
      </w:r>
      <w:r>
        <w:rPr>
          <w:color w:val="54575D"/>
          <w:w w:val="105"/>
        </w:rPr>
        <w:t>te</w:t>
      </w:r>
      <w:r>
        <w:rPr>
          <w:color w:val="75797E"/>
          <w:w w:val="105"/>
        </w:rPr>
        <w:t>nce  without an alt</w:t>
      </w:r>
      <w:r>
        <w:rPr>
          <w:color w:val="54575D"/>
          <w:w w:val="105"/>
        </w:rPr>
        <w:t>ern</w:t>
      </w:r>
      <w:r>
        <w:rPr>
          <w:color w:val="54575D"/>
          <w:w w:val="105"/>
        </w:rPr>
        <w:t>at</w:t>
      </w:r>
      <w:r>
        <w:rPr>
          <w:color w:val="75797E"/>
          <w:w w:val="105"/>
        </w:rPr>
        <w:t>ive.  I</w:t>
      </w:r>
      <w:r>
        <w:rPr>
          <w:color w:val="75797E"/>
          <w:spacing w:val="58"/>
          <w:w w:val="105"/>
        </w:rPr>
        <w:t xml:space="preserve"> </w:t>
      </w:r>
      <w:r>
        <w:rPr>
          <w:color w:val="75797E"/>
          <w:w w:val="105"/>
        </w:rPr>
        <w:t>reiterate</w:t>
      </w:r>
    </w:p>
    <w:p w14:paraId="5ED85C26" w14:textId="7D205339" w:rsidR="00784B32" w:rsidRDefault="00945165">
      <w:pPr>
        <w:pStyle w:val="BodyText"/>
        <w:spacing w:line="221" w:lineRule="exact"/>
        <w:ind w:left="235"/>
        <w:jc w:val="both"/>
      </w:pPr>
      <w:r>
        <w:rPr>
          <w:color w:val="898C8E"/>
          <w:w w:val="110"/>
        </w:rPr>
        <w:t xml:space="preserve">the gravity of </w:t>
      </w:r>
      <w:r>
        <w:rPr>
          <w:color w:val="75797E"/>
          <w:w w:val="110"/>
        </w:rPr>
        <w:t xml:space="preserve">the offence despite its </w:t>
      </w:r>
      <w:r>
        <w:rPr>
          <w:color w:val="898C8E"/>
          <w:w w:val="110"/>
        </w:rPr>
        <w:t>su</w:t>
      </w:r>
      <w:r>
        <w:rPr>
          <w:color w:val="64696E"/>
          <w:w w:val="110"/>
        </w:rPr>
        <w:t xml:space="preserve">btle </w:t>
      </w:r>
      <w:r>
        <w:rPr>
          <w:color w:val="75797E"/>
          <w:spacing w:val="-5"/>
          <w:w w:val="110"/>
        </w:rPr>
        <w:t>fac</w:t>
      </w:r>
      <w:r>
        <w:rPr>
          <w:color w:val="75797E"/>
          <w:spacing w:val="-5"/>
          <w:w w:val="110"/>
        </w:rPr>
        <w:t>ade</w:t>
      </w:r>
      <w:r>
        <w:rPr>
          <w:color w:val="AFB1B5"/>
          <w:spacing w:val="-5"/>
          <w:w w:val="110"/>
        </w:rPr>
        <w:t xml:space="preserve">. </w:t>
      </w:r>
      <w:r>
        <w:rPr>
          <w:color w:val="64696E"/>
          <w:w w:val="110"/>
        </w:rPr>
        <w:t>Hav</w:t>
      </w:r>
      <w:r>
        <w:rPr>
          <w:color w:val="64696E"/>
          <w:w w:val="110"/>
        </w:rPr>
        <w:t>ing ta</w:t>
      </w:r>
      <w:r>
        <w:rPr>
          <w:color w:val="898C8E"/>
          <w:w w:val="110"/>
        </w:rPr>
        <w:t xml:space="preserve">ken </w:t>
      </w:r>
      <w:r>
        <w:rPr>
          <w:color w:val="75797E"/>
          <w:w w:val="110"/>
        </w:rPr>
        <w:t>into consideration</w:t>
      </w:r>
      <w:r>
        <w:rPr>
          <w:color w:val="75797E"/>
          <w:spacing w:val="42"/>
          <w:w w:val="110"/>
        </w:rPr>
        <w:t xml:space="preserve"> </w:t>
      </w:r>
      <w:proofErr w:type="spellStart"/>
      <w:r>
        <w:rPr>
          <w:color w:val="75797E"/>
          <w:w w:val="110"/>
        </w:rPr>
        <w:t>defence</w:t>
      </w:r>
      <w:proofErr w:type="spellEnd"/>
    </w:p>
    <w:p w14:paraId="2D541072" w14:textId="77777777" w:rsidR="00784B32" w:rsidRDefault="00945165">
      <w:pPr>
        <w:spacing w:line="117" w:lineRule="exact"/>
        <w:ind w:left="1807"/>
        <w:jc w:val="center"/>
        <w:rPr>
          <w:rFonts w:ascii="Times New Roman"/>
          <w:sz w:val="12"/>
        </w:rPr>
      </w:pPr>
      <w:r>
        <w:rPr>
          <w:rFonts w:ascii="Times New Roman"/>
          <w:color w:val="2F3338"/>
          <w:w w:val="103"/>
          <w:sz w:val="12"/>
        </w:rPr>
        <w:t>I</w:t>
      </w:r>
    </w:p>
    <w:p w14:paraId="0D07BBCF" w14:textId="5C25B8A7" w:rsidR="00784B32" w:rsidRDefault="00945165">
      <w:pPr>
        <w:pStyle w:val="BodyText"/>
        <w:spacing w:line="234" w:lineRule="exact"/>
        <w:ind w:left="230"/>
      </w:pPr>
      <w:r>
        <w:rPr>
          <w:color w:val="898C8E"/>
          <w:w w:val="105"/>
        </w:rPr>
        <w:t xml:space="preserve">counsel's </w:t>
      </w:r>
      <w:r>
        <w:rPr>
          <w:color w:val="75797E"/>
          <w:w w:val="105"/>
        </w:rPr>
        <w:t xml:space="preserve">plea </w:t>
      </w:r>
      <w:r>
        <w:rPr>
          <w:color w:val="898C8E"/>
          <w:w w:val="105"/>
        </w:rPr>
        <w:t xml:space="preserve">in </w:t>
      </w:r>
      <w:r>
        <w:rPr>
          <w:color w:val="75797E"/>
          <w:w w:val="105"/>
        </w:rPr>
        <w:t xml:space="preserve">mitigation I </w:t>
      </w:r>
      <w:r>
        <w:rPr>
          <w:color w:val="64696E"/>
          <w:w w:val="105"/>
        </w:rPr>
        <w:t xml:space="preserve">hereby </w:t>
      </w:r>
      <w:r>
        <w:rPr>
          <w:color w:val="75797E"/>
          <w:w w:val="105"/>
        </w:rPr>
        <w:t xml:space="preserve">order </w:t>
      </w:r>
      <w:r>
        <w:rPr>
          <w:color w:val="64696E"/>
          <w:w w:val="105"/>
        </w:rPr>
        <w:t xml:space="preserve">as </w:t>
      </w:r>
      <w:proofErr w:type="gramStart"/>
      <w:r>
        <w:rPr>
          <w:color w:val="64696E"/>
          <w:w w:val="105"/>
        </w:rPr>
        <w:t>fo</w:t>
      </w:r>
      <w:r>
        <w:rPr>
          <w:color w:val="64696E"/>
          <w:w w:val="105"/>
        </w:rPr>
        <w:t xml:space="preserve">llows </w:t>
      </w:r>
      <w:r>
        <w:rPr>
          <w:color w:val="898C8E"/>
          <w:w w:val="105"/>
        </w:rPr>
        <w:t>;</w:t>
      </w:r>
      <w:proofErr w:type="gramEnd"/>
    </w:p>
    <w:p w14:paraId="7CBCB83B" w14:textId="77777777" w:rsidR="00784B32" w:rsidRDefault="00784B32">
      <w:pPr>
        <w:pStyle w:val="BodyText"/>
        <w:spacing w:before="3"/>
        <w:rPr>
          <w:sz w:val="24"/>
        </w:rPr>
      </w:pPr>
    </w:p>
    <w:p w14:paraId="6EF4ACF0" w14:textId="77777777" w:rsidR="00784B32" w:rsidRDefault="00945165">
      <w:pPr>
        <w:pStyle w:val="Heading1"/>
        <w:ind w:left="973"/>
      </w:pPr>
      <w:r>
        <w:rPr>
          <w:color w:val="75797E"/>
          <w:w w:val="105"/>
        </w:rPr>
        <w:t xml:space="preserve">The </w:t>
      </w:r>
      <w:r>
        <w:rPr>
          <w:color w:val="64696E"/>
          <w:w w:val="105"/>
        </w:rPr>
        <w:t xml:space="preserve">accused </w:t>
      </w:r>
      <w:r>
        <w:rPr>
          <w:color w:val="75797E"/>
          <w:w w:val="105"/>
        </w:rPr>
        <w:t xml:space="preserve">is sentenced </w:t>
      </w:r>
      <w:r>
        <w:rPr>
          <w:color w:val="64696E"/>
          <w:w w:val="105"/>
        </w:rPr>
        <w:t xml:space="preserve">to a </w:t>
      </w:r>
      <w:r>
        <w:rPr>
          <w:color w:val="75797E"/>
          <w:w w:val="105"/>
        </w:rPr>
        <w:t xml:space="preserve">term </w:t>
      </w:r>
      <w:r>
        <w:rPr>
          <w:color w:val="64696E"/>
          <w:w w:val="105"/>
        </w:rPr>
        <w:t xml:space="preserve">of three years </w:t>
      </w:r>
      <w:r>
        <w:rPr>
          <w:color w:val="75797E"/>
          <w:w w:val="105"/>
        </w:rPr>
        <w:t xml:space="preserve">imprisonment or a fine of Le </w:t>
      </w:r>
      <w:r>
        <w:rPr>
          <w:color w:val="898C8E"/>
          <w:w w:val="105"/>
        </w:rPr>
        <w:t>250M</w:t>
      </w:r>
    </w:p>
    <w:p w14:paraId="3B9B569E" w14:textId="77777777" w:rsidR="00784B32" w:rsidRDefault="00945165">
      <w:pPr>
        <w:spacing w:before="73"/>
        <w:ind w:left="964"/>
        <w:rPr>
          <w:rFonts w:ascii="Times New Roman"/>
          <w:i/>
          <w:sz w:val="2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9DAEC54" wp14:editId="2EA91115">
            <wp:simplePos x="0" y="0"/>
            <wp:positionH relativeFrom="page">
              <wp:posOffset>3999643</wp:posOffset>
            </wp:positionH>
            <wp:positionV relativeFrom="paragraph">
              <wp:posOffset>201036</wp:posOffset>
            </wp:positionV>
            <wp:extent cx="3180146" cy="12342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146" cy="123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75797E"/>
          <w:w w:val="105"/>
          <w:sz w:val="23"/>
        </w:rPr>
        <w:t xml:space="preserve">{which amount should be paid within </w:t>
      </w:r>
      <w:r>
        <w:rPr>
          <w:rFonts w:ascii="Times New Roman"/>
          <w:i/>
          <w:color w:val="64696E"/>
          <w:w w:val="105"/>
          <w:sz w:val="23"/>
        </w:rPr>
        <w:t xml:space="preserve">one month of today's </w:t>
      </w:r>
      <w:r>
        <w:rPr>
          <w:rFonts w:ascii="Times New Roman"/>
          <w:i/>
          <w:color w:val="75797E"/>
          <w:w w:val="105"/>
          <w:sz w:val="23"/>
        </w:rPr>
        <w:t>date.</w:t>
      </w:r>
    </w:p>
    <w:p w14:paraId="5156C6BC" w14:textId="77777777" w:rsidR="00784B32" w:rsidRDefault="00784B32">
      <w:pPr>
        <w:pStyle w:val="BodyText"/>
        <w:spacing w:before="2"/>
        <w:rPr>
          <w:rFonts w:ascii="Times New Roman"/>
          <w:i/>
          <w:sz w:val="26"/>
        </w:rPr>
      </w:pPr>
    </w:p>
    <w:p w14:paraId="09130440" w14:textId="77777777" w:rsidR="00784B32" w:rsidRDefault="00945165">
      <w:pPr>
        <w:pStyle w:val="BodyText"/>
        <w:ind w:left="251"/>
      </w:pPr>
      <w:r>
        <w:rPr>
          <w:color w:val="75797E"/>
          <w:w w:val="105"/>
        </w:rPr>
        <w:t>Dated 24</w:t>
      </w:r>
      <w:r>
        <w:rPr>
          <w:rFonts w:ascii="Times New Roman"/>
          <w:color w:val="9EA1A3"/>
          <w:w w:val="105"/>
          <w:vertAlign w:val="superscript"/>
        </w:rPr>
        <w:t>th</w:t>
      </w:r>
      <w:r>
        <w:rPr>
          <w:rFonts w:ascii="Times New Roman"/>
          <w:color w:val="9EA1A3"/>
          <w:w w:val="105"/>
        </w:rPr>
        <w:t xml:space="preserve"> </w:t>
      </w:r>
      <w:r>
        <w:rPr>
          <w:color w:val="75797E"/>
          <w:w w:val="105"/>
        </w:rPr>
        <w:t>April 2019</w:t>
      </w:r>
    </w:p>
    <w:p w14:paraId="3996B895" w14:textId="77777777" w:rsidR="00784B32" w:rsidRDefault="00784B32">
      <w:pPr>
        <w:pStyle w:val="BodyText"/>
        <w:rPr>
          <w:sz w:val="28"/>
        </w:rPr>
      </w:pPr>
    </w:p>
    <w:p w14:paraId="663401D8" w14:textId="77777777" w:rsidR="00784B32" w:rsidRDefault="00784B32">
      <w:pPr>
        <w:pStyle w:val="BodyText"/>
        <w:rPr>
          <w:sz w:val="28"/>
        </w:rPr>
      </w:pPr>
    </w:p>
    <w:p w14:paraId="7437B3E0" w14:textId="77777777" w:rsidR="00784B32" w:rsidRDefault="00784B32">
      <w:pPr>
        <w:pStyle w:val="BodyText"/>
        <w:rPr>
          <w:sz w:val="28"/>
        </w:rPr>
      </w:pPr>
    </w:p>
    <w:p w14:paraId="17FC949C" w14:textId="77777777" w:rsidR="00784B32" w:rsidRDefault="00784B32">
      <w:pPr>
        <w:pStyle w:val="BodyText"/>
        <w:rPr>
          <w:sz w:val="28"/>
        </w:rPr>
      </w:pPr>
    </w:p>
    <w:p w14:paraId="4FDDDE71" w14:textId="77777777" w:rsidR="00784B32" w:rsidRDefault="00784B32">
      <w:pPr>
        <w:pStyle w:val="BodyText"/>
        <w:spacing w:before="10"/>
        <w:rPr>
          <w:sz w:val="25"/>
        </w:rPr>
      </w:pPr>
    </w:p>
    <w:p w14:paraId="0DAB709E" w14:textId="77777777" w:rsidR="00784B32" w:rsidRDefault="00945165">
      <w:pPr>
        <w:ind w:left="2978"/>
        <w:jc w:val="center"/>
        <w:rPr>
          <w:b/>
          <w:i/>
          <w:sz w:val="18"/>
        </w:rPr>
      </w:pPr>
      <w:r>
        <w:rPr>
          <w:b/>
          <w:i/>
          <w:color w:val="54575D"/>
          <w:w w:val="92"/>
          <w:sz w:val="18"/>
        </w:rPr>
        <w:t>V</w:t>
      </w:r>
    </w:p>
    <w:sectPr w:rsidR="00784B32">
      <w:type w:val="continuous"/>
      <w:pgSz w:w="11900" w:h="16840"/>
      <w:pgMar w:top="1060" w:right="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32"/>
    <w:rsid w:val="00784B32"/>
    <w:rsid w:val="009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2DFF1E"/>
  <w15:docId w15:val="{F2A174B5-E6BC-4C51-894E-722C91C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4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Iddrisa</cp:lastModifiedBy>
  <cp:revision>2</cp:revision>
  <dcterms:created xsi:type="dcterms:W3CDTF">2020-07-06T13:55:00Z</dcterms:created>
  <dcterms:modified xsi:type="dcterms:W3CDTF">2020-07-13T11:30:00Z</dcterms:modified>
</cp:coreProperties>
</file>